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277" w:rsidRPr="00F23323" w:rsidRDefault="00261277" w:rsidP="008B4617">
      <w:pPr>
        <w:rPr>
          <w:b/>
        </w:rPr>
      </w:pPr>
      <w:bookmarkStart w:id="0" w:name="_GoBack"/>
      <w:bookmarkEnd w:id="0"/>
      <w:r w:rsidRPr="00F23323">
        <w:rPr>
          <w:b/>
        </w:rPr>
        <w:t>Załącznik nr 4</w:t>
      </w:r>
      <w:r w:rsidR="00B57516" w:rsidRPr="00F23323">
        <w:rPr>
          <w:b/>
        </w:rPr>
        <w:t>a</w:t>
      </w:r>
      <w:r w:rsidR="008B4617" w:rsidRPr="00F23323">
        <w:rPr>
          <w:b/>
        </w:rPr>
        <w:t xml:space="preserve"> dla Pakiet</w:t>
      </w:r>
      <w:r w:rsidR="009F7FEC" w:rsidRPr="00F23323">
        <w:rPr>
          <w:b/>
        </w:rPr>
        <w:t>ów z pominięciem Pakietu nr 36 i 76</w:t>
      </w:r>
    </w:p>
    <w:p w:rsidR="008B4617" w:rsidRPr="00F23323" w:rsidRDefault="008B4617" w:rsidP="008B4617">
      <w:pPr>
        <w:rPr>
          <w:b/>
        </w:rPr>
      </w:pPr>
    </w:p>
    <w:p w:rsidR="00261277" w:rsidRPr="00F23323" w:rsidRDefault="00261277" w:rsidP="00261277">
      <w:pPr>
        <w:jc w:val="center"/>
        <w:rPr>
          <w:b/>
        </w:rPr>
      </w:pPr>
      <w:r w:rsidRPr="00F23323">
        <w:rPr>
          <w:b/>
        </w:rPr>
        <w:t>PROJEKT  UMOWY nr DEO/DZP /         /20</w:t>
      </w:r>
      <w:r w:rsidR="008A6339" w:rsidRPr="00F23323">
        <w:rPr>
          <w:b/>
        </w:rPr>
        <w:t>20</w:t>
      </w:r>
    </w:p>
    <w:p w:rsidR="00261277" w:rsidRPr="00F23323" w:rsidRDefault="00261277" w:rsidP="00261277">
      <w:pPr>
        <w:jc w:val="center"/>
        <w:rPr>
          <w:b/>
        </w:rPr>
      </w:pPr>
      <w:r w:rsidRPr="00F23323">
        <w:rPr>
          <w:b/>
        </w:rPr>
        <w:t xml:space="preserve">zawarty w dniu  ……………………… </w:t>
      </w:r>
      <w:r w:rsidRPr="00F23323">
        <w:t>r.</w:t>
      </w:r>
      <w:r w:rsidRPr="00F23323">
        <w:rPr>
          <w:b/>
        </w:rPr>
        <w:t xml:space="preserve"> w Zabrzu pomiędzy </w:t>
      </w:r>
    </w:p>
    <w:p w:rsidR="00261277" w:rsidRPr="00F23323" w:rsidRDefault="00261277" w:rsidP="00261277">
      <w:pPr>
        <w:jc w:val="both"/>
      </w:pPr>
    </w:p>
    <w:p w:rsidR="00261277" w:rsidRPr="00F23323" w:rsidRDefault="00261277" w:rsidP="00261277">
      <w:pPr>
        <w:suppressAutoHyphens/>
        <w:jc w:val="both"/>
        <w:rPr>
          <w:lang w:eastAsia="ar-SA"/>
        </w:rPr>
      </w:pPr>
      <w:r w:rsidRPr="00F23323">
        <w:rPr>
          <w:b/>
          <w:lang w:eastAsia="ar-SA"/>
        </w:rPr>
        <w:t xml:space="preserve">Szpitalem Specjalistycznym w Zabrzu Spółką z ograniczoną odpowiedzialnością z siedzibą </w:t>
      </w:r>
      <w:r w:rsidRPr="00F23323">
        <w:rPr>
          <w:b/>
          <w:lang w:eastAsia="ar-SA"/>
        </w:rPr>
        <w:br/>
        <w:t>w Zabrzu 41-800, ul. M. Curie-Skłodowskiej 10</w:t>
      </w:r>
      <w:r w:rsidRPr="00F23323">
        <w:rPr>
          <w:lang w:eastAsia="ar-SA"/>
        </w:rPr>
        <w:t>, zarejestrowaną w Rejestrze Przedsiębiorców prowadzonym przez Sąd Rejonowy w Gliwicach, X Wydział Gospodarczy KRS pod numerem KRS: 0000568080, NIP: 648-277-50-49, REGON: 27273</w:t>
      </w:r>
      <w:r w:rsidR="008A6339" w:rsidRPr="00F23323">
        <w:rPr>
          <w:lang w:eastAsia="ar-SA"/>
        </w:rPr>
        <w:t xml:space="preserve">5162, </w:t>
      </w:r>
      <w:proofErr w:type="spellStart"/>
      <w:r w:rsidR="008A6339" w:rsidRPr="00F23323">
        <w:rPr>
          <w:lang w:eastAsia="ar-SA"/>
        </w:rPr>
        <w:t>w.k.z</w:t>
      </w:r>
      <w:proofErr w:type="spellEnd"/>
      <w:r w:rsidR="008A6339" w:rsidRPr="00F23323">
        <w:rPr>
          <w:lang w:eastAsia="ar-SA"/>
        </w:rPr>
        <w:t>.: 29</w:t>
      </w:r>
      <w:r w:rsidRPr="00F23323">
        <w:rPr>
          <w:lang w:eastAsia="ar-SA"/>
        </w:rPr>
        <w:t>.</w:t>
      </w:r>
      <w:r w:rsidR="008A6339" w:rsidRPr="00F23323">
        <w:rPr>
          <w:lang w:eastAsia="ar-SA"/>
        </w:rPr>
        <w:t>229</w:t>
      </w:r>
      <w:r w:rsidRPr="00F23323">
        <w:rPr>
          <w:lang w:eastAsia="ar-SA"/>
        </w:rPr>
        <w:t>.000,00 zł,</w:t>
      </w:r>
    </w:p>
    <w:p w:rsidR="00261277" w:rsidRPr="00F23323" w:rsidRDefault="00261277" w:rsidP="00261277">
      <w:pPr>
        <w:suppressAutoHyphens/>
        <w:spacing w:line="300" w:lineRule="auto"/>
        <w:jc w:val="both"/>
        <w:rPr>
          <w:lang w:eastAsia="ar-SA"/>
        </w:rPr>
      </w:pPr>
      <w:r w:rsidRPr="00F23323">
        <w:rPr>
          <w:lang w:eastAsia="ar-SA"/>
        </w:rPr>
        <w:t>reprezentowaną przez:</w:t>
      </w:r>
    </w:p>
    <w:p w:rsidR="00261277" w:rsidRPr="00F23323" w:rsidRDefault="00261277" w:rsidP="00261277">
      <w:pPr>
        <w:tabs>
          <w:tab w:val="left" w:pos="284"/>
        </w:tabs>
        <w:suppressAutoHyphens/>
        <w:overflowPunct w:val="0"/>
        <w:autoSpaceDE w:val="0"/>
        <w:spacing w:line="300" w:lineRule="auto"/>
        <w:jc w:val="both"/>
        <w:textAlignment w:val="baseline"/>
        <w:rPr>
          <w:b/>
          <w:lang w:eastAsia="ar-SA"/>
        </w:rPr>
      </w:pPr>
      <w:r w:rsidRPr="00F23323">
        <w:rPr>
          <w:b/>
          <w:lang w:eastAsia="ar-SA"/>
        </w:rPr>
        <w:t>Prezesa Zarządu</w:t>
      </w:r>
      <w:r w:rsidRPr="00F23323">
        <w:rPr>
          <w:b/>
          <w:lang w:eastAsia="ar-SA"/>
        </w:rPr>
        <w:tab/>
      </w:r>
      <w:r w:rsidRPr="00F23323">
        <w:rPr>
          <w:b/>
          <w:lang w:eastAsia="ar-SA"/>
        </w:rPr>
        <w:tab/>
      </w:r>
      <w:r w:rsidRPr="00F23323">
        <w:rPr>
          <w:b/>
          <w:lang w:eastAsia="ar-SA"/>
        </w:rPr>
        <w:tab/>
        <w:t xml:space="preserve">         - Tadeusza Urbana</w:t>
      </w:r>
    </w:p>
    <w:p w:rsidR="00261277" w:rsidRPr="00F23323" w:rsidRDefault="00261277" w:rsidP="00261277">
      <w:pPr>
        <w:suppressAutoHyphens/>
        <w:spacing w:line="300" w:lineRule="auto"/>
        <w:jc w:val="both"/>
        <w:rPr>
          <w:lang w:eastAsia="ar-SA"/>
        </w:rPr>
      </w:pPr>
      <w:r w:rsidRPr="00F23323">
        <w:rPr>
          <w:lang w:eastAsia="ar-SA"/>
        </w:rPr>
        <w:t>zwaną w treści „Zamawiającym”</w:t>
      </w:r>
    </w:p>
    <w:p w:rsidR="00261277" w:rsidRPr="00F23323" w:rsidRDefault="00261277" w:rsidP="00261277">
      <w:pPr>
        <w:jc w:val="both"/>
      </w:pPr>
      <w:r w:rsidRPr="00F23323">
        <w:t>a</w:t>
      </w:r>
    </w:p>
    <w:p w:rsidR="00261277" w:rsidRPr="00F23323" w:rsidRDefault="00261277" w:rsidP="00261277">
      <w:pPr>
        <w:jc w:val="both"/>
        <w:rPr>
          <w:b/>
        </w:rPr>
      </w:pPr>
      <w:r w:rsidRPr="00F23323">
        <w:rPr>
          <w:b/>
        </w:rPr>
        <w:t>………………………………………………………………</w:t>
      </w:r>
    </w:p>
    <w:p w:rsidR="00261277" w:rsidRPr="00F23323" w:rsidRDefault="00261277" w:rsidP="00261277">
      <w:pPr>
        <w:jc w:val="both"/>
        <w:rPr>
          <w:b/>
        </w:rPr>
      </w:pPr>
      <w:r w:rsidRPr="00F23323">
        <w:rPr>
          <w:b/>
        </w:rPr>
        <w:t>………………………………………………………………</w:t>
      </w:r>
    </w:p>
    <w:p w:rsidR="00261277" w:rsidRPr="00F23323" w:rsidRDefault="00261277" w:rsidP="00261277">
      <w:pPr>
        <w:jc w:val="both"/>
        <w:rPr>
          <w:bCs/>
        </w:rPr>
      </w:pPr>
      <w:r w:rsidRPr="00F23323">
        <w:rPr>
          <w:bCs/>
        </w:rPr>
        <w:t>reprezentowaną przez:</w:t>
      </w:r>
    </w:p>
    <w:p w:rsidR="00261277" w:rsidRPr="00F23323" w:rsidRDefault="00261277" w:rsidP="00261277">
      <w:pPr>
        <w:tabs>
          <w:tab w:val="left" w:pos="284"/>
        </w:tabs>
        <w:suppressAutoHyphens/>
        <w:overflowPunct w:val="0"/>
        <w:autoSpaceDE w:val="0"/>
        <w:spacing w:after="0" w:line="360" w:lineRule="auto"/>
        <w:jc w:val="both"/>
        <w:textAlignment w:val="baseline"/>
      </w:pPr>
      <w:r w:rsidRPr="00F23323">
        <w:t>…………………………………………………………………………………….</w:t>
      </w:r>
    </w:p>
    <w:p w:rsidR="00261277" w:rsidRPr="00F23323" w:rsidRDefault="00261277" w:rsidP="00261277">
      <w:pPr>
        <w:tabs>
          <w:tab w:val="left" w:pos="284"/>
        </w:tabs>
        <w:suppressAutoHyphens/>
        <w:overflowPunct w:val="0"/>
        <w:autoSpaceDE w:val="0"/>
        <w:spacing w:after="0" w:line="360" w:lineRule="auto"/>
        <w:jc w:val="both"/>
        <w:textAlignment w:val="baseline"/>
      </w:pPr>
      <w:r w:rsidRPr="00F23323">
        <w:t>…………………………………………………………………………………….</w:t>
      </w:r>
    </w:p>
    <w:p w:rsidR="00261277" w:rsidRPr="00F23323" w:rsidRDefault="00261277" w:rsidP="00261277">
      <w:pPr>
        <w:jc w:val="both"/>
      </w:pPr>
      <w:r w:rsidRPr="00F23323">
        <w:t>zwanym w treści Wykonawcą.</w:t>
      </w:r>
    </w:p>
    <w:p w:rsidR="00261277" w:rsidRPr="00F23323" w:rsidRDefault="00261277" w:rsidP="00261277">
      <w:pPr>
        <w:jc w:val="center"/>
        <w:rPr>
          <w:b/>
        </w:rPr>
      </w:pPr>
      <w:r w:rsidRPr="00F23323">
        <w:rPr>
          <w:b/>
        </w:rPr>
        <w:t>§ 1</w:t>
      </w:r>
    </w:p>
    <w:p w:rsidR="00261277" w:rsidRPr="00F23323" w:rsidRDefault="00261277" w:rsidP="00261277">
      <w:pPr>
        <w:suppressAutoHyphens/>
        <w:overflowPunct w:val="0"/>
        <w:autoSpaceDE w:val="0"/>
        <w:spacing w:line="240" w:lineRule="auto"/>
        <w:ind w:left="426" w:hanging="426"/>
        <w:jc w:val="both"/>
        <w:textAlignment w:val="baseline"/>
      </w:pPr>
      <w:r w:rsidRPr="00F23323">
        <w:t>1.</w:t>
      </w:r>
      <w:r w:rsidRPr="00F23323">
        <w:tab/>
        <w:t xml:space="preserve">Na zasadach określonych w niniejszej umowie zawartej po przeprowadzeniu postępowania w trybie przetargu nieograniczonego na dostawę </w:t>
      </w:r>
      <w:r w:rsidRPr="00F23323">
        <w:rPr>
          <w:b/>
        </w:rPr>
        <w:t xml:space="preserve">sprzętu jednorazowego do cewnikowania serca i urządzeń do stymulacji serca, </w:t>
      </w:r>
      <w:r w:rsidRPr="00F23323">
        <w:rPr>
          <w:bCs/>
        </w:rPr>
        <w:t xml:space="preserve">Wykonawca </w:t>
      </w:r>
      <w:r w:rsidRPr="00F23323">
        <w:t xml:space="preserve">sprzedaje a Zamawiający kupuje towar opisany pod względem rodzajowym w załączniku nr 5 i 6 do SIWZ stanowiącym integralną część niniejszej umowy za kwotę: </w:t>
      </w:r>
    </w:p>
    <w:p w:rsidR="00261277" w:rsidRPr="00F23323" w:rsidRDefault="00261277" w:rsidP="00261277">
      <w:pPr>
        <w:pStyle w:val="WW-Zwykytekst"/>
        <w:ind w:left="851" w:hanging="426"/>
        <w:rPr>
          <w:rFonts w:asciiTheme="minorHAnsi" w:hAnsiTheme="minorHAnsi"/>
          <w:b/>
          <w:sz w:val="22"/>
          <w:szCs w:val="22"/>
        </w:rPr>
      </w:pPr>
      <w:r w:rsidRPr="00F23323">
        <w:rPr>
          <w:rFonts w:asciiTheme="minorHAnsi" w:eastAsia="Times New Roman" w:hAnsiTheme="minorHAnsi"/>
          <w:sz w:val="22"/>
          <w:szCs w:val="22"/>
        </w:rPr>
        <w:t>brutto:</w:t>
      </w:r>
      <w:r w:rsidRPr="00F23323">
        <w:rPr>
          <w:rFonts w:asciiTheme="minorHAnsi" w:hAnsiTheme="minorHAnsi"/>
          <w:sz w:val="22"/>
          <w:szCs w:val="22"/>
        </w:rPr>
        <w:t xml:space="preserve">............................PLN </w:t>
      </w:r>
      <w:r w:rsidRPr="00F23323">
        <w:rPr>
          <w:rFonts w:asciiTheme="minorHAnsi" w:eastAsia="Times New Roman" w:hAnsiTheme="minorHAnsi"/>
          <w:sz w:val="22"/>
          <w:szCs w:val="22"/>
        </w:rPr>
        <w:t>(słownie:...................................................................../100)</w:t>
      </w:r>
    </w:p>
    <w:p w:rsidR="00261277" w:rsidRPr="00F23323" w:rsidRDefault="00261277" w:rsidP="00261277">
      <w:pPr>
        <w:pStyle w:val="WW-Zwykytekst"/>
        <w:ind w:left="851" w:hanging="426"/>
        <w:rPr>
          <w:rFonts w:asciiTheme="minorHAnsi" w:hAnsiTheme="minorHAnsi"/>
          <w:b/>
          <w:sz w:val="22"/>
          <w:szCs w:val="22"/>
        </w:rPr>
      </w:pPr>
      <w:r w:rsidRPr="00F23323">
        <w:rPr>
          <w:rFonts w:asciiTheme="minorHAnsi" w:eastAsia="Times New Roman" w:hAnsiTheme="minorHAnsi"/>
          <w:sz w:val="22"/>
          <w:szCs w:val="22"/>
        </w:rPr>
        <w:t>netto:..............................PLN (słownie:...................................................................../100)</w:t>
      </w:r>
    </w:p>
    <w:p w:rsidR="00261277" w:rsidRPr="00F23323" w:rsidRDefault="00261277" w:rsidP="00261277">
      <w:pPr>
        <w:pStyle w:val="WW-Zwykytekst"/>
        <w:ind w:left="851" w:hanging="426"/>
        <w:rPr>
          <w:rFonts w:asciiTheme="minorHAnsi" w:eastAsia="Times New Roman" w:hAnsiTheme="minorHAnsi"/>
          <w:sz w:val="22"/>
          <w:szCs w:val="22"/>
        </w:rPr>
      </w:pPr>
      <w:r w:rsidRPr="00F23323">
        <w:rPr>
          <w:rFonts w:asciiTheme="minorHAnsi" w:eastAsia="Times New Roman" w:hAnsiTheme="minorHAnsi"/>
          <w:sz w:val="22"/>
          <w:szCs w:val="22"/>
        </w:rPr>
        <w:t>należny podatek VAT………………………………………………………………PLN,</w:t>
      </w:r>
    </w:p>
    <w:p w:rsidR="00261277" w:rsidRPr="00F23323" w:rsidRDefault="00261277" w:rsidP="00261277">
      <w:pPr>
        <w:ind w:left="851" w:hanging="426"/>
        <w:jc w:val="both"/>
      </w:pPr>
      <w:r w:rsidRPr="00F23323">
        <w:t>na którą składają się poniższe kwoty należne za wymienione poniżej pakiety</w:t>
      </w:r>
      <w:r w:rsidRPr="00F23323">
        <w:rPr>
          <w:rStyle w:val="Odwoanieprzypisudolnego"/>
        </w:rPr>
        <w:footnoteReference w:id="1"/>
      </w:r>
      <w:r w:rsidRPr="00F23323">
        <w:t>:</w:t>
      </w:r>
    </w:p>
    <w:p w:rsidR="00261277" w:rsidRPr="00F23323" w:rsidRDefault="00261277" w:rsidP="00261277">
      <w:pPr>
        <w:pStyle w:val="Bezodstpw"/>
        <w:ind w:firstLine="567"/>
      </w:pPr>
      <w:r w:rsidRPr="00F23323">
        <w:t>Pakiet nr ………………..</w:t>
      </w:r>
    </w:p>
    <w:p w:rsidR="00261277" w:rsidRPr="00F23323" w:rsidRDefault="00261277" w:rsidP="00261277">
      <w:pPr>
        <w:pStyle w:val="Bezodstpw"/>
        <w:ind w:firstLine="567"/>
      </w:pPr>
      <w:r w:rsidRPr="00F23323">
        <w:t xml:space="preserve">Cena netto.........................................................................................zł </w:t>
      </w:r>
    </w:p>
    <w:p w:rsidR="00261277" w:rsidRPr="00F23323" w:rsidRDefault="00261277" w:rsidP="00261277">
      <w:pPr>
        <w:pStyle w:val="Bezodstpw"/>
        <w:ind w:firstLine="567"/>
      </w:pPr>
      <w:r w:rsidRPr="00F23323">
        <w:t>(słownie: ...........................................................................................)</w:t>
      </w:r>
    </w:p>
    <w:p w:rsidR="00261277" w:rsidRPr="00F23323" w:rsidRDefault="00261277" w:rsidP="00261277">
      <w:pPr>
        <w:pStyle w:val="Bezodstpw"/>
        <w:ind w:firstLine="567"/>
      </w:pPr>
      <w:r w:rsidRPr="00F23323">
        <w:t>podatek VAT................................................................................................zł</w:t>
      </w:r>
    </w:p>
    <w:p w:rsidR="00261277" w:rsidRPr="00F23323" w:rsidRDefault="00261277" w:rsidP="00261277">
      <w:pPr>
        <w:pStyle w:val="Bezodstpw"/>
        <w:ind w:firstLine="567"/>
      </w:pPr>
      <w:r w:rsidRPr="00F23323">
        <w:t>cena brutto...............................................................................................zł</w:t>
      </w:r>
    </w:p>
    <w:p w:rsidR="00261277" w:rsidRPr="00F23323" w:rsidRDefault="00261277" w:rsidP="00261277">
      <w:pPr>
        <w:pStyle w:val="Bezodstpw"/>
        <w:ind w:firstLine="567"/>
      </w:pPr>
      <w:r w:rsidRPr="00F23323">
        <w:t>(słownie: ...........................................................................................)</w:t>
      </w:r>
    </w:p>
    <w:p w:rsidR="00261277" w:rsidRPr="00F23323" w:rsidRDefault="00261277" w:rsidP="00261277">
      <w:pPr>
        <w:pStyle w:val="Bezodstpw"/>
        <w:ind w:firstLine="567"/>
      </w:pPr>
    </w:p>
    <w:p w:rsidR="00261277" w:rsidRPr="00F23323" w:rsidRDefault="00261277" w:rsidP="00261277">
      <w:pPr>
        <w:suppressAutoHyphens/>
        <w:overflowPunct w:val="0"/>
        <w:autoSpaceDE w:val="0"/>
        <w:ind w:left="426" w:hanging="426"/>
        <w:jc w:val="both"/>
        <w:textAlignment w:val="baseline"/>
        <w:rPr>
          <w:bCs/>
        </w:rPr>
      </w:pPr>
      <w:r w:rsidRPr="00F23323">
        <w:rPr>
          <w:bCs/>
        </w:rPr>
        <w:t>2.</w:t>
      </w:r>
      <w:r w:rsidRPr="00F23323">
        <w:rPr>
          <w:bCs/>
        </w:rPr>
        <w:tab/>
        <w:t>Wartości brutto zawierają wszystkie koszty związane z dostawą towaru do miejsca wskazanego przez Zamawiającego, w tym w szczególności koszty transportu, opakowania, czynności związane z przygotowaniem dostawy, opłaty wynikające z właściwego prawa celnego i podatkowego.</w:t>
      </w:r>
    </w:p>
    <w:p w:rsidR="00261277" w:rsidRPr="00F23323" w:rsidRDefault="00261277" w:rsidP="00261277">
      <w:pPr>
        <w:suppressAutoHyphens/>
        <w:overflowPunct w:val="0"/>
        <w:autoSpaceDE w:val="0"/>
        <w:ind w:left="426" w:hanging="426"/>
        <w:jc w:val="both"/>
        <w:textAlignment w:val="baseline"/>
        <w:rPr>
          <w:bCs/>
        </w:rPr>
      </w:pPr>
      <w:r w:rsidRPr="00F23323">
        <w:rPr>
          <w:bCs/>
        </w:rPr>
        <w:t>3.</w:t>
      </w:r>
      <w:r w:rsidRPr="00F23323">
        <w:rPr>
          <w:bCs/>
        </w:rPr>
        <w:tab/>
      </w:r>
      <w:r w:rsidRPr="00F23323">
        <w:t>Zamawiający zastrzega sobie prawo do dokonywania zakupów towarów, o których mowa w załączniku nr 5 do SIWZ, według swoich potrzeb, w związku z czym ilość zakupionych towarów na podstawie niniejszej umowy może być niższa niż określona w załączniku nr 5 do SIWZ. Z tego tytułu Wykonawcy nie będą przysługiwały jakiekolwiek roszczenia w stosunku do Zamawiającego, w szczególności odszkodowawcze. Strony ustalają jednak, że łączna wartość towarów zakupionych przez Zamawiającego od Wykonawcy na podstawie niniejszej umowy nie będzie niższa niż 80% wartości danego pakietu określonej w § 1 pkt 1</w:t>
      </w:r>
      <w:r w:rsidRPr="00F23323">
        <w:rPr>
          <w:i/>
          <w:iCs/>
        </w:rPr>
        <w:t>.</w:t>
      </w:r>
    </w:p>
    <w:p w:rsidR="00261277" w:rsidRPr="00F23323" w:rsidRDefault="00261277" w:rsidP="00261277">
      <w:pPr>
        <w:suppressAutoHyphens/>
        <w:overflowPunct w:val="0"/>
        <w:autoSpaceDE w:val="0"/>
        <w:ind w:left="426" w:hanging="426"/>
        <w:jc w:val="both"/>
        <w:textAlignment w:val="baseline"/>
        <w:rPr>
          <w:bCs/>
        </w:rPr>
      </w:pPr>
      <w:r w:rsidRPr="00F23323">
        <w:rPr>
          <w:bCs/>
        </w:rPr>
        <w:t>4.</w:t>
      </w:r>
      <w:r w:rsidRPr="00F23323">
        <w:rPr>
          <w:bCs/>
        </w:rPr>
        <w:tab/>
      </w:r>
      <w:r w:rsidRPr="00F23323">
        <w:t>Zamawiający zastrzega sobie prawo do określenia proporcji zamawianego towaru zgodnie ze swoim aktualnym zapotrzebowaniem.</w:t>
      </w:r>
    </w:p>
    <w:p w:rsidR="00261277" w:rsidRPr="00F23323" w:rsidRDefault="00261277" w:rsidP="00261277">
      <w:pPr>
        <w:suppressAutoHyphens/>
        <w:overflowPunct w:val="0"/>
        <w:autoSpaceDE w:val="0"/>
        <w:ind w:left="426" w:hanging="426"/>
        <w:jc w:val="both"/>
        <w:textAlignment w:val="baseline"/>
        <w:rPr>
          <w:bCs/>
        </w:rPr>
      </w:pPr>
      <w:r w:rsidRPr="00F23323">
        <w:rPr>
          <w:bCs/>
        </w:rPr>
        <w:t>5.</w:t>
      </w:r>
      <w:r w:rsidRPr="00F23323">
        <w:rPr>
          <w:bCs/>
        </w:rPr>
        <w:tab/>
      </w:r>
      <w:r w:rsidRPr="00F23323">
        <w:t>Wykonawca zobowiązuje się do stałości cen przez okres obowiązywania umowy, z zastrzeżeniem ust. 6 i ust. 7 poniżej.</w:t>
      </w:r>
    </w:p>
    <w:p w:rsidR="00261277" w:rsidRPr="00F23323" w:rsidRDefault="00261277" w:rsidP="00261277">
      <w:pPr>
        <w:suppressAutoHyphens/>
        <w:overflowPunct w:val="0"/>
        <w:autoSpaceDE w:val="0"/>
        <w:ind w:left="426" w:hanging="426"/>
        <w:jc w:val="both"/>
        <w:textAlignment w:val="baseline"/>
      </w:pPr>
      <w:r w:rsidRPr="00F23323">
        <w:rPr>
          <w:bCs/>
        </w:rPr>
        <w:t>6.</w:t>
      </w:r>
      <w:r w:rsidRPr="00F23323">
        <w:rPr>
          <w:bCs/>
        </w:rPr>
        <w:tab/>
      </w:r>
      <w:r w:rsidRPr="00F23323">
        <w:t>Strony ustalają, że w przypadku zmiany obowiązującej stawki VAT, Wykonawca otrzyma wynagrodzenie w wysokości cen netto, określonych w załączniku nr 5 do SIWZ powiększonych o kwotę VAT wyliczoną zgodnie ze stawką obowiązującą w dniu wystawienia faktury</w:t>
      </w:r>
    </w:p>
    <w:p w:rsidR="00261277" w:rsidRPr="00F23323" w:rsidRDefault="00261277" w:rsidP="00261277">
      <w:pPr>
        <w:suppressAutoHyphens/>
        <w:overflowPunct w:val="0"/>
        <w:autoSpaceDE w:val="0"/>
        <w:ind w:left="426" w:hanging="426"/>
        <w:jc w:val="both"/>
        <w:textAlignment w:val="baseline"/>
      </w:pPr>
      <w:r w:rsidRPr="00F23323">
        <w:rPr>
          <w:bCs/>
        </w:rPr>
        <w:t>7.</w:t>
      </w:r>
      <w:r w:rsidRPr="00F23323">
        <w:rPr>
          <w:bCs/>
        </w:rPr>
        <w:tab/>
      </w:r>
      <w:r w:rsidRPr="00F23323">
        <w:t>Możliwe jest obniżenie cen jednostkowych netto przez Wykonawcę przy czym zachowane muszą być pozostałe parametry oferowanego przedmiotu zamówienia.</w:t>
      </w:r>
    </w:p>
    <w:p w:rsidR="007706AB" w:rsidRPr="00F23323" w:rsidRDefault="00261277" w:rsidP="007706AB">
      <w:pPr>
        <w:tabs>
          <w:tab w:val="left" w:pos="426"/>
          <w:tab w:val="left" w:pos="567"/>
        </w:tabs>
        <w:ind w:left="426" w:hanging="426"/>
        <w:jc w:val="both"/>
        <w:rPr>
          <w:rFonts w:eastAsia="Calibri"/>
        </w:rPr>
      </w:pPr>
      <w:r w:rsidRPr="00F23323">
        <w:t xml:space="preserve">8.  </w:t>
      </w:r>
      <w:r w:rsidR="00255850" w:rsidRPr="00F23323">
        <w:t>K</w:t>
      </w:r>
      <w:r w:rsidR="007706AB" w:rsidRPr="00F23323">
        <w:t>wota wynagrodzenia Wykonawcy może ulec zmianie w przypadku, gdy w okresie obowiązywania Umowy</w:t>
      </w:r>
      <w:r w:rsidR="00255850" w:rsidRPr="00F23323">
        <w:t>, ale</w:t>
      </w:r>
      <w:r w:rsidR="007706AB" w:rsidRPr="00F23323">
        <w:t xml:space="preserve"> po 12 miesiącach od daty podpisania umowy, dojdzie do zmiany:</w:t>
      </w:r>
    </w:p>
    <w:p w:rsidR="007706AB" w:rsidRPr="00F23323" w:rsidRDefault="007706AB" w:rsidP="007706AB">
      <w:pPr>
        <w:numPr>
          <w:ilvl w:val="0"/>
          <w:numId w:val="76"/>
        </w:numPr>
        <w:tabs>
          <w:tab w:val="left" w:pos="142"/>
          <w:tab w:val="left" w:pos="567"/>
        </w:tabs>
        <w:spacing w:after="0" w:line="240" w:lineRule="auto"/>
        <w:ind w:left="567" w:hanging="283"/>
        <w:jc w:val="both"/>
      </w:pPr>
      <w:r w:rsidRPr="00F23323">
        <w:t xml:space="preserve">wysokości minimalnego wynagrodzenia za pracę ustalonego na podstawie art. 2 ust. 3-5 ustawy z dnia 10 października 2002 r. o minimalnym wynagrodzeniu za pracę, </w:t>
      </w:r>
    </w:p>
    <w:p w:rsidR="007706AB" w:rsidRPr="00F23323" w:rsidRDefault="007706AB" w:rsidP="007706AB">
      <w:pPr>
        <w:numPr>
          <w:ilvl w:val="0"/>
          <w:numId w:val="76"/>
        </w:numPr>
        <w:tabs>
          <w:tab w:val="left" w:pos="142"/>
          <w:tab w:val="left" w:pos="567"/>
        </w:tabs>
        <w:spacing w:after="0" w:line="240" w:lineRule="auto"/>
        <w:ind w:left="567" w:hanging="283"/>
        <w:jc w:val="both"/>
      </w:pPr>
      <w:r w:rsidRPr="00F23323">
        <w:t xml:space="preserve">zasad podlegania ubezpieczeniom społecznym lub ubezpieczeniu zdrowotnemu lub wysokości stawki składki na ubezpieczenia społeczne lub zdrowotne </w:t>
      </w:r>
    </w:p>
    <w:p w:rsidR="007706AB" w:rsidRPr="00F23323" w:rsidRDefault="007706AB" w:rsidP="007706AB">
      <w:pPr>
        <w:numPr>
          <w:ilvl w:val="0"/>
          <w:numId w:val="76"/>
        </w:numPr>
        <w:spacing w:beforeLines="20" w:before="48" w:after="0" w:line="240" w:lineRule="auto"/>
        <w:ind w:left="567" w:hanging="283"/>
        <w:jc w:val="both"/>
        <w:rPr>
          <w:rFonts w:eastAsia="Calibri" w:cs="Arial"/>
          <w:sz w:val="20"/>
          <w:szCs w:val="20"/>
        </w:rPr>
      </w:pPr>
      <w:r w:rsidRPr="00F23323">
        <w:t xml:space="preserve">zasad gromadzenia i wysokości wpłat do pracowniczych planów kapitałowych, o których mowa w </w:t>
      </w:r>
      <w:hyperlink r:id="rId9" w:anchor="/document/18781862?cm=DOCUMENT" w:history="1">
        <w:r w:rsidRPr="00F23323">
          <w:rPr>
            <w:rStyle w:val="Hipercze"/>
            <w:color w:val="auto"/>
            <w:u w:val="none"/>
          </w:rPr>
          <w:t>ustawie</w:t>
        </w:r>
      </w:hyperlink>
      <w:r w:rsidRPr="00F23323">
        <w:t xml:space="preserve"> z dnia 4 października 2018 r. o pracowniczych planach kapitałowych</w:t>
      </w:r>
    </w:p>
    <w:p w:rsidR="007706AB" w:rsidRPr="00F23323" w:rsidRDefault="007706AB" w:rsidP="007706AB">
      <w:pPr>
        <w:spacing w:beforeLines="20" w:before="48" w:after="0" w:line="240" w:lineRule="auto"/>
        <w:ind w:left="567"/>
        <w:jc w:val="both"/>
        <w:rPr>
          <w:rFonts w:eastAsia="Calibri" w:cs="Arial"/>
          <w:sz w:val="20"/>
          <w:szCs w:val="20"/>
        </w:rPr>
      </w:pPr>
    </w:p>
    <w:p w:rsidR="007706AB" w:rsidRPr="00F23323" w:rsidRDefault="007706AB" w:rsidP="007706AB">
      <w:pPr>
        <w:tabs>
          <w:tab w:val="left" w:pos="142"/>
        </w:tabs>
        <w:ind w:left="284" w:hanging="426"/>
        <w:jc w:val="both"/>
      </w:pPr>
      <w:r w:rsidRPr="00F23323">
        <w:t>9 . Zmiana wynagrodzenia w oparciu o ust. 8 powyżej możliwa jest po upływie terminu 12 miesięcy obowiązywania umowy oraz tylko za zgodą obu Stron wyrażoną na piśmie, pod warunkiem uprzedniego udokumentowania przez Wykonawcę wpływu zmian wskaźników z ust. 8 na koszty wykonania przedmiotu umowy. Zmiana wysokości wynagrodzenia musi być adekwatna do wzrostu kosztów wykonania zamówienia przez Wykonawcę w wyniku zmiany wskaźników, o których mowa w ust. 8.</w:t>
      </w:r>
    </w:p>
    <w:p w:rsidR="00261277" w:rsidRPr="00F23323" w:rsidRDefault="00261277" w:rsidP="007706AB">
      <w:pPr>
        <w:tabs>
          <w:tab w:val="left" w:pos="142"/>
          <w:tab w:val="left" w:pos="284"/>
        </w:tabs>
        <w:ind w:left="284" w:hanging="284"/>
        <w:jc w:val="both"/>
        <w:rPr>
          <w:rFonts w:eastAsia="Times New Roman" w:cstheme="minorHAnsi"/>
          <w:lang w:eastAsia="pl-PL"/>
        </w:rPr>
      </w:pPr>
    </w:p>
    <w:p w:rsidR="007706AB" w:rsidRPr="00F23323" w:rsidRDefault="007706AB" w:rsidP="00261277">
      <w:pPr>
        <w:jc w:val="center"/>
        <w:rPr>
          <w:b/>
        </w:rPr>
      </w:pPr>
    </w:p>
    <w:p w:rsidR="00261277" w:rsidRPr="00F23323" w:rsidRDefault="00261277" w:rsidP="00261277">
      <w:pPr>
        <w:jc w:val="center"/>
        <w:rPr>
          <w:b/>
          <w:bCs/>
        </w:rPr>
      </w:pPr>
      <w:r w:rsidRPr="00F23323">
        <w:rPr>
          <w:b/>
        </w:rPr>
        <w:t xml:space="preserve">§ </w:t>
      </w:r>
      <w:r w:rsidRPr="00F23323">
        <w:rPr>
          <w:b/>
          <w:bCs/>
        </w:rPr>
        <w:t>2</w:t>
      </w:r>
    </w:p>
    <w:p w:rsidR="00261277" w:rsidRPr="00F23323" w:rsidRDefault="00261277" w:rsidP="00261277">
      <w:pPr>
        <w:spacing w:line="240" w:lineRule="auto"/>
        <w:ind w:left="426" w:hanging="426"/>
        <w:jc w:val="both"/>
        <w:rPr>
          <w:bCs/>
        </w:rPr>
      </w:pPr>
      <w:r w:rsidRPr="00F23323">
        <w:rPr>
          <w:bCs/>
        </w:rPr>
        <w:lastRenderedPageBreak/>
        <w:t>1.</w:t>
      </w:r>
      <w:r w:rsidRPr="00F23323">
        <w:rPr>
          <w:bCs/>
        </w:rPr>
        <w:tab/>
      </w:r>
      <w:r w:rsidRPr="00F23323">
        <w:t xml:space="preserve">Dostawy odbywać się będą na koszt i ryzyko Wykonawcy do magazynu Zamawiającego na  podstawie zamówienia składanego faxem na nr………………………………..…… określającego rodzaj, ilość zamawianego towaru i termin i miejsce dostawy. </w:t>
      </w:r>
    </w:p>
    <w:p w:rsidR="00261277" w:rsidRPr="00F23323" w:rsidRDefault="00261277" w:rsidP="00261277">
      <w:pPr>
        <w:tabs>
          <w:tab w:val="num" w:pos="426"/>
        </w:tabs>
        <w:spacing w:line="240" w:lineRule="auto"/>
        <w:ind w:left="426" w:hanging="425"/>
        <w:jc w:val="both"/>
      </w:pPr>
      <w:r w:rsidRPr="00F23323">
        <w:t>2.</w:t>
      </w:r>
      <w:r w:rsidRPr="00F23323">
        <w:tab/>
        <w:t>Dostawy „na cito” realizowane będą w ciągu 24 godzin, a w trybie normalnym do 72 godzin od chwili złożenia zamówienia.</w:t>
      </w:r>
    </w:p>
    <w:p w:rsidR="00261277" w:rsidRPr="00F23323" w:rsidRDefault="00261277" w:rsidP="00261277">
      <w:pPr>
        <w:overflowPunct w:val="0"/>
        <w:autoSpaceDE w:val="0"/>
        <w:autoSpaceDN w:val="0"/>
        <w:adjustRightInd w:val="0"/>
        <w:spacing w:line="240" w:lineRule="auto"/>
        <w:ind w:left="426" w:hanging="426"/>
        <w:jc w:val="both"/>
        <w:textAlignment w:val="baseline"/>
      </w:pPr>
      <w:r w:rsidRPr="00F23323">
        <w:t>3.</w:t>
      </w:r>
      <w:r w:rsidRPr="00F23323">
        <w:tab/>
        <w:t>Dostawy w trybie normalnym odbywać się będą w dniach od poniedziałku do piątku w godz. od 7:00 do 14:00. W przypadku zamówień w „trybie normalnym”, których termin realizacji przypada w sobotę lub w dniu ustawowo wolnym od pracy termin realizacji upływa w pierwszym dniu roboczym po terminie wyznaczonym zgodnie z ust. 1, jednak nie później niż do godziny 11 tego dnia.</w:t>
      </w:r>
    </w:p>
    <w:p w:rsidR="00261277" w:rsidRPr="00F23323" w:rsidRDefault="00261277" w:rsidP="00261277">
      <w:pPr>
        <w:overflowPunct w:val="0"/>
        <w:autoSpaceDE w:val="0"/>
        <w:autoSpaceDN w:val="0"/>
        <w:adjustRightInd w:val="0"/>
        <w:spacing w:line="240" w:lineRule="auto"/>
        <w:ind w:left="426" w:hanging="426"/>
        <w:jc w:val="both"/>
        <w:textAlignment w:val="baseline"/>
      </w:pPr>
      <w:r w:rsidRPr="00F23323">
        <w:t>4.</w:t>
      </w:r>
      <w:r w:rsidRPr="00F23323">
        <w:tab/>
        <w:t>W przypadku dostaw w trybie „na cito”, w sytuacji, gdy termin dostawy wypada w sobotę lub w innym dniu ustawowo wolnym od pracy lub poza godzinami pracy Zamawiającego, dostawa nastąpi w umówionym czasie realizacji tj. maksymalnie 24 godziny od złożenia zamówienia do miejsca wskazanego w zamówieniu.</w:t>
      </w:r>
    </w:p>
    <w:p w:rsidR="00261277" w:rsidRPr="00F23323" w:rsidRDefault="00261277" w:rsidP="00261277">
      <w:pPr>
        <w:overflowPunct w:val="0"/>
        <w:autoSpaceDE w:val="0"/>
        <w:autoSpaceDN w:val="0"/>
        <w:adjustRightInd w:val="0"/>
        <w:spacing w:line="240" w:lineRule="auto"/>
        <w:ind w:left="426" w:hanging="426"/>
        <w:jc w:val="both"/>
        <w:textAlignment w:val="baseline"/>
      </w:pPr>
      <w:r w:rsidRPr="00F23323">
        <w:t>5.</w:t>
      </w:r>
      <w:r w:rsidRPr="00F23323">
        <w:tab/>
        <w:t>Dostawca zobowiązany jest niezwłocznie, jednak nie później niż w terminie 5 godz. potwierdzić otrzymanie zamówienia w przypadku zamówień w trybie „na cito”</w:t>
      </w:r>
    </w:p>
    <w:p w:rsidR="00261277" w:rsidRPr="00F23323" w:rsidRDefault="00261277" w:rsidP="00261277">
      <w:pPr>
        <w:jc w:val="center"/>
        <w:rPr>
          <w:b/>
          <w:bCs/>
        </w:rPr>
      </w:pPr>
      <w:r w:rsidRPr="00F23323">
        <w:rPr>
          <w:b/>
        </w:rPr>
        <w:t xml:space="preserve">§ </w:t>
      </w:r>
      <w:r w:rsidRPr="00F23323">
        <w:rPr>
          <w:b/>
          <w:bCs/>
        </w:rPr>
        <w:t>3</w:t>
      </w:r>
    </w:p>
    <w:p w:rsidR="00261277" w:rsidRPr="00F23323" w:rsidRDefault="00261277" w:rsidP="008A6339">
      <w:pPr>
        <w:numPr>
          <w:ilvl w:val="0"/>
          <w:numId w:val="62"/>
        </w:numPr>
        <w:tabs>
          <w:tab w:val="clear" w:pos="360"/>
        </w:tabs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</w:pPr>
      <w:r w:rsidRPr="00F23323">
        <w:t>Zamawiającemu przysługuje prawo odmowy przyjęcia dostarczonego towaru i żądania wymiany na wolny od wad w przypadku dostarczenia towaru niezgodnego z umową, w szczególności w sytuacji, gdy dostarczony towar nie posiada parametrów wymaganych przez Zamawiającego w zał. nr  5 i 6 do SIWZ.</w:t>
      </w:r>
    </w:p>
    <w:p w:rsidR="00261277" w:rsidRPr="00F23323" w:rsidRDefault="00261277" w:rsidP="00261277">
      <w:pPr>
        <w:suppressAutoHyphens/>
        <w:overflowPunct w:val="0"/>
        <w:autoSpaceDE w:val="0"/>
        <w:spacing w:after="0" w:line="240" w:lineRule="auto"/>
        <w:ind w:left="426"/>
        <w:jc w:val="both"/>
        <w:textAlignment w:val="baseline"/>
      </w:pPr>
    </w:p>
    <w:p w:rsidR="00261277" w:rsidRPr="00F23323" w:rsidRDefault="00261277" w:rsidP="008A6339">
      <w:pPr>
        <w:numPr>
          <w:ilvl w:val="0"/>
          <w:numId w:val="62"/>
        </w:numPr>
        <w:tabs>
          <w:tab w:val="clear" w:pos="360"/>
        </w:tabs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</w:pPr>
      <w:r w:rsidRPr="00F23323">
        <w:t>Zamawiającemu przysługuje prawo odmowy przyjęcia towaru dostarczonego po terminie określonym w zamówieniu.</w:t>
      </w:r>
    </w:p>
    <w:p w:rsidR="00261277" w:rsidRPr="00F23323" w:rsidRDefault="00261277" w:rsidP="00261277">
      <w:pPr>
        <w:suppressAutoHyphens/>
        <w:overflowPunct w:val="0"/>
        <w:autoSpaceDE w:val="0"/>
        <w:spacing w:after="0" w:line="240" w:lineRule="auto"/>
        <w:jc w:val="both"/>
        <w:textAlignment w:val="baseline"/>
      </w:pPr>
    </w:p>
    <w:p w:rsidR="00261277" w:rsidRPr="00F23323" w:rsidRDefault="00261277" w:rsidP="008A6339">
      <w:pPr>
        <w:numPr>
          <w:ilvl w:val="0"/>
          <w:numId w:val="62"/>
        </w:numPr>
        <w:tabs>
          <w:tab w:val="clear" w:pos="360"/>
        </w:tabs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</w:pPr>
      <w:r w:rsidRPr="00F23323">
        <w:t xml:space="preserve">W przypadku stwierdzenia, że dostarczony towar nie posiada parametrów wymaganych przez Zamawiającego w zał. Nr 5 i 6 do SIWZ lub niedoborów ilościowych, Zamawiający niezwłocznie zawiadomi pisemnie o powyższym Wykonawcę, składając równocześnie reklamację. Dopuszcza się złożenie przez Zmawiającego reklamacji za pośrednictwem faxu na nr ………………………………………… z równoczesnym powiadomieniem wykonawcy w formie pisemnej. Data otrzymania przez Wykonawcę faksu uznaje się za zgłoszenie reklamacji. </w:t>
      </w:r>
    </w:p>
    <w:p w:rsidR="00261277" w:rsidRPr="00F23323" w:rsidRDefault="00261277" w:rsidP="00261277">
      <w:pPr>
        <w:suppressAutoHyphens/>
        <w:overflowPunct w:val="0"/>
        <w:autoSpaceDE w:val="0"/>
        <w:spacing w:after="0" w:line="240" w:lineRule="auto"/>
        <w:jc w:val="both"/>
        <w:textAlignment w:val="baseline"/>
      </w:pPr>
    </w:p>
    <w:p w:rsidR="00261277" w:rsidRPr="00F23323" w:rsidRDefault="00261277" w:rsidP="00261277">
      <w:pPr>
        <w:numPr>
          <w:ilvl w:val="0"/>
          <w:numId w:val="62"/>
        </w:numPr>
        <w:tabs>
          <w:tab w:val="clear" w:pos="360"/>
        </w:tabs>
        <w:suppressAutoHyphens/>
        <w:overflowPunct w:val="0"/>
        <w:autoSpaceDE w:val="0"/>
        <w:spacing w:after="0" w:line="240" w:lineRule="auto"/>
        <w:ind w:left="426" w:hanging="425"/>
        <w:jc w:val="both"/>
        <w:textAlignment w:val="baseline"/>
      </w:pPr>
      <w:r w:rsidRPr="00F23323">
        <w:t>Wykonawca zobowiązany jest do uzupełnienia dostawy lub też dostarczenia towaru wolnego od wad, tożsamego pod względem jakościowym i ilościowym z towarem zamówionym, w terminie 24 godzin od zgłoszenia reklamacji przez Zamawiającego. W przypadku zamówień realizowanych „na cito” termin uzupełnienia ilościowego dostawy lub też dostarczenia towaru wolnego od wad wynosi 12 godzin od zgłoszenia reklamacji przez Zamawiającego.</w:t>
      </w:r>
    </w:p>
    <w:p w:rsidR="00B57516" w:rsidRPr="00F23323" w:rsidRDefault="00B57516" w:rsidP="00B57516">
      <w:pPr>
        <w:suppressAutoHyphens/>
        <w:overflowPunct w:val="0"/>
        <w:autoSpaceDE w:val="0"/>
        <w:spacing w:after="0" w:line="240" w:lineRule="auto"/>
        <w:jc w:val="both"/>
        <w:textAlignment w:val="baseline"/>
      </w:pPr>
    </w:p>
    <w:p w:rsidR="00261277" w:rsidRPr="00F23323" w:rsidRDefault="00261277" w:rsidP="00261277">
      <w:pPr>
        <w:jc w:val="center"/>
        <w:rPr>
          <w:b/>
          <w:bCs/>
        </w:rPr>
      </w:pPr>
      <w:r w:rsidRPr="00F23323">
        <w:rPr>
          <w:b/>
        </w:rPr>
        <w:t xml:space="preserve">§ </w:t>
      </w:r>
      <w:r w:rsidRPr="00F23323">
        <w:rPr>
          <w:b/>
          <w:bCs/>
        </w:rPr>
        <w:t>4</w:t>
      </w:r>
    </w:p>
    <w:p w:rsidR="00261277" w:rsidRPr="00F23323" w:rsidRDefault="00261277" w:rsidP="00261277">
      <w:pPr>
        <w:spacing w:line="240" w:lineRule="auto"/>
        <w:jc w:val="both"/>
      </w:pPr>
      <w:r w:rsidRPr="00F23323">
        <w:t>Wykonawca oświadcza, że dostarczy towar odpowiadający wszelkim wynikającym z przepisów prawa powszechnego wymaganiom i spełnia wszelkie normy umożliwiające wykorzystywanie go do zamierzonego celu. Wykonawca ponosić będzie wszelką odpowiedzialność za niezgodność towaru z umową /wady jawne i ukryte/ zarówno wobec Zamawiającego jak i osób trzecich. Odpowiedzialność odnosi się również do szkód pośrednich.</w:t>
      </w:r>
    </w:p>
    <w:p w:rsidR="00261277" w:rsidRPr="00F23323" w:rsidRDefault="00261277" w:rsidP="00261277">
      <w:pPr>
        <w:jc w:val="center"/>
        <w:rPr>
          <w:b/>
        </w:rPr>
      </w:pPr>
      <w:r w:rsidRPr="00F23323">
        <w:rPr>
          <w:b/>
        </w:rPr>
        <w:lastRenderedPageBreak/>
        <w:t>§ 5</w:t>
      </w:r>
      <w:r w:rsidRPr="00F23323">
        <w:rPr>
          <w:rStyle w:val="Odwoanieprzypisudolnego"/>
          <w:b/>
        </w:rPr>
        <w:footnoteReference w:id="2"/>
      </w:r>
    </w:p>
    <w:p w:rsidR="00261277" w:rsidRPr="00F23323" w:rsidRDefault="00261277" w:rsidP="008A6339">
      <w:pPr>
        <w:numPr>
          <w:ilvl w:val="0"/>
          <w:numId w:val="70"/>
        </w:numPr>
        <w:tabs>
          <w:tab w:val="clear" w:pos="1080"/>
        </w:tabs>
        <w:suppressAutoHyphens/>
        <w:overflowPunct w:val="0"/>
        <w:autoSpaceDE w:val="0"/>
        <w:spacing w:after="0" w:line="240" w:lineRule="auto"/>
        <w:ind w:left="426" w:hanging="425"/>
        <w:jc w:val="both"/>
        <w:textAlignment w:val="baseline"/>
      </w:pPr>
      <w:r w:rsidRPr="00F23323">
        <w:t xml:space="preserve">Dla zapewnienia ciągłości dostaw Wykonawca zobowiązuje się do utworzenia w siedzibie Zamawiającego „Banku sprzętu” dla pakietu nr </w:t>
      </w:r>
      <w:r w:rsidRPr="00F23323">
        <w:rPr>
          <w:b/>
        </w:rPr>
        <w:t xml:space="preserve">28,29,29A,30,31,42,42A,42B,43A,44,56 </w:t>
      </w:r>
      <w:r w:rsidRPr="00F23323">
        <w:t xml:space="preserve">zwanego dalej „Bankiem” </w:t>
      </w:r>
      <w:r w:rsidRPr="00F23323">
        <w:rPr>
          <w:b/>
        </w:rPr>
        <w:t>w terminie jednego tygodnia</w:t>
      </w:r>
      <w:r w:rsidRPr="00F23323">
        <w:t xml:space="preserve"> od daty zawarcia niniejszej umowy tj. od dnia ……………………………..</w:t>
      </w:r>
    </w:p>
    <w:p w:rsidR="00261277" w:rsidRPr="00F23323" w:rsidRDefault="00261277" w:rsidP="00261277">
      <w:pPr>
        <w:suppressAutoHyphens/>
        <w:overflowPunct w:val="0"/>
        <w:autoSpaceDE w:val="0"/>
        <w:ind w:left="426"/>
        <w:jc w:val="both"/>
        <w:textAlignment w:val="baseline"/>
      </w:pPr>
      <w:r w:rsidRPr="00F23323">
        <w:rPr>
          <w:b/>
        </w:rPr>
        <w:t>W ramach Banku Wykonawca zobowiązuje się do dostarczenia i składowania w miejscu wskazanym przez Zamawiającego /pracownia Hemodynamiki/ towaru w ilości 20% oferowanych produktów w ramach oferty przetargowej, określonych w załączniku nr 1 do umowy. W przypadku, gdy 20% oferowanych produktów określonych w załączniku nr 3 nie stanowi pełnych sztuk, ilość towaru, którą Wykonawca zobowiązany jest dostarczyć do Zamawiającego w ramach Banku zaokrągla się w górę do pełnych sztuk . Towar do Banku musi być oznakowany na opakowaniu zewnętrznym następująco: Depozyt Pracownia Hemodynamiki</w:t>
      </w:r>
    </w:p>
    <w:p w:rsidR="00261277" w:rsidRPr="00F23323" w:rsidRDefault="00261277" w:rsidP="008A6339">
      <w:pPr>
        <w:numPr>
          <w:ilvl w:val="0"/>
          <w:numId w:val="70"/>
        </w:numPr>
        <w:tabs>
          <w:tab w:val="clear" w:pos="1080"/>
        </w:tabs>
        <w:suppressAutoHyphens/>
        <w:overflowPunct w:val="0"/>
        <w:autoSpaceDE w:val="0"/>
        <w:spacing w:after="0" w:line="240" w:lineRule="auto"/>
        <w:ind w:left="426" w:hanging="425"/>
        <w:jc w:val="both"/>
        <w:textAlignment w:val="baseline"/>
      </w:pPr>
      <w:r w:rsidRPr="00F23323">
        <w:t>Zamawiający potwierdzi utworzenie Banku i dokona odbioru powierzonego towaru poprzez podpisanie protokołu zdawczo-odbiorczego lub dokumentu WZ (wydania zewnętrznego wystawionego przez Wykonawcę).</w:t>
      </w:r>
    </w:p>
    <w:p w:rsidR="00261277" w:rsidRPr="00F23323" w:rsidRDefault="00261277" w:rsidP="008A6339">
      <w:pPr>
        <w:numPr>
          <w:ilvl w:val="0"/>
          <w:numId w:val="70"/>
        </w:numPr>
        <w:tabs>
          <w:tab w:val="clear" w:pos="1080"/>
        </w:tabs>
        <w:suppressAutoHyphens/>
        <w:overflowPunct w:val="0"/>
        <w:autoSpaceDE w:val="0"/>
        <w:spacing w:after="0" w:line="240" w:lineRule="auto"/>
        <w:ind w:left="426" w:hanging="425"/>
        <w:jc w:val="both"/>
        <w:textAlignment w:val="baseline"/>
      </w:pPr>
      <w:r w:rsidRPr="00F23323">
        <w:t>Towar składowany w Banku pozostawać będzie własnością Wykonawcy do momentu wykorzystania go przez Zamawiającego.</w:t>
      </w:r>
    </w:p>
    <w:p w:rsidR="00261277" w:rsidRPr="00F23323" w:rsidRDefault="00261277" w:rsidP="008A6339">
      <w:pPr>
        <w:numPr>
          <w:ilvl w:val="0"/>
          <w:numId w:val="70"/>
        </w:numPr>
        <w:tabs>
          <w:tab w:val="clear" w:pos="1080"/>
        </w:tabs>
        <w:suppressAutoHyphens/>
        <w:overflowPunct w:val="0"/>
        <w:autoSpaceDE w:val="0"/>
        <w:spacing w:after="0" w:line="240" w:lineRule="auto"/>
        <w:ind w:left="426" w:hanging="425"/>
        <w:jc w:val="both"/>
        <w:textAlignment w:val="baseline"/>
      </w:pPr>
      <w:r w:rsidRPr="00F23323">
        <w:t>Zamawiający zobowiązuje się do składowania powierzonego towaru w miejscu zabezpieczonym przed kradzieżą. Ryzyko uszkodzenia i utraty towaru składowanego w Banku ponosić będzie Zamawiający.</w:t>
      </w:r>
    </w:p>
    <w:p w:rsidR="00261277" w:rsidRPr="00F23323" w:rsidRDefault="00261277" w:rsidP="008A6339">
      <w:pPr>
        <w:numPr>
          <w:ilvl w:val="0"/>
          <w:numId w:val="70"/>
        </w:numPr>
        <w:tabs>
          <w:tab w:val="clear" w:pos="1080"/>
        </w:tabs>
        <w:suppressAutoHyphens/>
        <w:overflowPunct w:val="0"/>
        <w:autoSpaceDE w:val="0"/>
        <w:spacing w:after="0" w:line="240" w:lineRule="auto"/>
        <w:ind w:left="426" w:hanging="425"/>
        <w:jc w:val="both"/>
        <w:textAlignment w:val="baseline"/>
      </w:pPr>
      <w:r w:rsidRPr="00F23323">
        <w:t xml:space="preserve">Zamawiający zobowiązany będzie do niezwłocznego, pisemnego powiadomienia Sprzedającego o wykorzystaniu powierzonego w ramach Banku towaru. </w:t>
      </w:r>
    </w:p>
    <w:p w:rsidR="00261277" w:rsidRPr="00F23323" w:rsidRDefault="00261277" w:rsidP="008A6339">
      <w:pPr>
        <w:numPr>
          <w:ilvl w:val="0"/>
          <w:numId w:val="70"/>
        </w:numPr>
        <w:tabs>
          <w:tab w:val="clear" w:pos="1080"/>
        </w:tabs>
        <w:suppressAutoHyphens/>
        <w:overflowPunct w:val="0"/>
        <w:autoSpaceDE w:val="0"/>
        <w:spacing w:after="0" w:line="240" w:lineRule="auto"/>
        <w:ind w:left="426" w:hanging="425"/>
        <w:jc w:val="both"/>
        <w:textAlignment w:val="baseline"/>
      </w:pPr>
      <w:r w:rsidRPr="00F23323">
        <w:t>Powiadomienie o którym mowa w ust. 5 będzie podstawą do wystawienia przez Wykonawcę faktury VAT za wykorzystany przez Zamawiającego towar.</w:t>
      </w:r>
    </w:p>
    <w:p w:rsidR="00261277" w:rsidRPr="00F23323" w:rsidRDefault="00261277" w:rsidP="008A6339">
      <w:pPr>
        <w:numPr>
          <w:ilvl w:val="0"/>
          <w:numId w:val="70"/>
        </w:numPr>
        <w:tabs>
          <w:tab w:val="clear" w:pos="1080"/>
        </w:tabs>
        <w:suppressAutoHyphens/>
        <w:overflowPunct w:val="0"/>
        <w:autoSpaceDE w:val="0"/>
        <w:spacing w:after="0" w:line="240" w:lineRule="auto"/>
        <w:ind w:left="426" w:hanging="425"/>
        <w:jc w:val="both"/>
        <w:textAlignment w:val="baseline"/>
      </w:pPr>
      <w:r w:rsidRPr="00F23323">
        <w:t>Wykonawca będzie zobowiązany do uzupełnienia towaru w Banku w terminie  3 dni od otrzymania pisemnego powiadomienia o wykorzystaniu</w:t>
      </w:r>
    </w:p>
    <w:p w:rsidR="00261277" w:rsidRPr="00F23323" w:rsidRDefault="00261277" w:rsidP="008A6339">
      <w:pPr>
        <w:numPr>
          <w:ilvl w:val="0"/>
          <w:numId w:val="70"/>
        </w:numPr>
        <w:tabs>
          <w:tab w:val="clear" w:pos="1080"/>
        </w:tabs>
        <w:suppressAutoHyphens/>
        <w:overflowPunct w:val="0"/>
        <w:autoSpaceDE w:val="0"/>
        <w:spacing w:after="0" w:line="240" w:lineRule="auto"/>
        <w:ind w:left="426" w:hanging="425"/>
        <w:jc w:val="both"/>
        <w:textAlignment w:val="baseline"/>
      </w:pPr>
      <w:r w:rsidRPr="00F23323">
        <w:t>Wykonawca zobowiązuje się do realizacji dostawy w wyznaczonym terminie do miejsca wskazanego przez Zamawiającego ponosząc ryzyko transportu i nieodpłatnego przekazania sprzętu Zamawiającemu.</w:t>
      </w:r>
    </w:p>
    <w:p w:rsidR="00261277" w:rsidRPr="00F23323" w:rsidRDefault="00261277" w:rsidP="008A6339">
      <w:pPr>
        <w:numPr>
          <w:ilvl w:val="0"/>
          <w:numId w:val="70"/>
        </w:numPr>
        <w:tabs>
          <w:tab w:val="clear" w:pos="1080"/>
        </w:tabs>
        <w:suppressAutoHyphens/>
        <w:overflowPunct w:val="0"/>
        <w:autoSpaceDE w:val="0"/>
        <w:spacing w:after="0" w:line="240" w:lineRule="auto"/>
        <w:ind w:left="426" w:hanging="425"/>
        <w:jc w:val="both"/>
        <w:textAlignment w:val="baseline"/>
      </w:pPr>
      <w:r w:rsidRPr="00F23323">
        <w:rPr>
          <w:b/>
        </w:rPr>
        <w:t>Towar złożony w Banku, który nie zostanie wykorzystany w okresie umowy podlega zwrotowi do Wykonawcy na koszt Wykonawcy.</w:t>
      </w:r>
    </w:p>
    <w:p w:rsidR="00261277" w:rsidRPr="00F23323" w:rsidRDefault="00261277" w:rsidP="00261277">
      <w:pPr>
        <w:jc w:val="center"/>
      </w:pPr>
    </w:p>
    <w:p w:rsidR="00261277" w:rsidRPr="00F23323" w:rsidRDefault="00261277" w:rsidP="00261277">
      <w:pPr>
        <w:jc w:val="center"/>
        <w:rPr>
          <w:b/>
          <w:bCs/>
        </w:rPr>
      </w:pPr>
      <w:r w:rsidRPr="00F23323">
        <w:rPr>
          <w:b/>
        </w:rPr>
        <w:t xml:space="preserve">§ </w:t>
      </w:r>
      <w:r w:rsidRPr="00F23323">
        <w:rPr>
          <w:b/>
          <w:bCs/>
        </w:rPr>
        <w:t>6</w:t>
      </w:r>
    </w:p>
    <w:p w:rsidR="00261277" w:rsidRPr="00F23323" w:rsidRDefault="00261277" w:rsidP="008A6339">
      <w:pPr>
        <w:numPr>
          <w:ilvl w:val="0"/>
          <w:numId w:val="63"/>
        </w:numPr>
        <w:tabs>
          <w:tab w:val="clear" w:pos="720"/>
        </w:tabs>
        <w:suppressAutoHyphens/>
        <w:overflowPunct w:val="0"/>
        <w:autoSpaceDE w:val="0"/>
        <w:spacing w:after="0" w:line="240" w:lineRule="auto"/>
        <w:ind w:left="426" w:hanging="425"/>
        <w:jc w:val="both"/>
        <w:textAlignment w:val="baseline"/>
      </w:pPr>
      <w:r w:rsidRPr="00F23323">
        <w:t>Termin płatności strony ustaliły na 30</w:t>
      </w:r>
      <w:r w:rsidRPr="00F23323">
        <w:rPr>
          <w:bCs/>
        </w:rPr>
        <w:t xml:space="preserve"> dni </w:t>
      </w:r>
      <w:r w:rsidRPr="00F23323">
        <w:t>licząc od dnia dostarczenia Zamawiającemu prawidłowo wystawionej faktury. Faktury będą dostarczane wraz z kolejnymi dostawami, pod warunkiem podpisania potwierdzenia dostawy przez Zamawiającego bez zastrzeżeń, z zastrzeżeniem § 5 ust. 6</w:t>
      </w:r>
      <w:r w:rsidRPr="00F23323">
        <w:rPr>
          <w:rStyle w:val="Odwoanieprzypisudolnego"/>
        </w:rPr>
        <w:footnoteReference w:id="3"/>
      </w:r>
      <w:r w:rsidRPr="00F23323">
        <w:t>.</w:t>
      </w:r>
    </w:p>
    <w:p w:rsidR="00927B56" w:rsidRPr="00F23323" w:rsidRDefault="00927B56" w:rsidP="00927B56">
      <w:pPr>
        <w:pStyle w:val="Bezodstpw"/>
        <w:numPr>
          <w:ilvl w:val="0"/>
          <w:numId w:val="63"/>
        </w:numPr>
        <w:tabs>
          <w:tab w:val="clear" w:pos="720"/>
          <w:tab w:val="num" w:pos="426"/>
        </w:tabs>
        <w:ind w:left="426" w:hanging="426"/>
        <w:jc w:val="both"/>
        <w:rPr>
          <w:rFonts w:cs="Arial"/>
        </w:rPr>
      </w:pPr>
      <w:r w:rsidRPr="00F23323">
        <w:t xml:space="preserve">Wykonawca oświadcza, że numer rachunku bankowego podany w wystawionej fakturze VAT, będzie zgodny  z numerem rachunku bankowego wpisanego do białej listy podatników VAT prowadzonej przez Szefa Krajowej Administracji Skarbowej, o której w art. 96b ustawy z dnia 11 marca 2004r o podatku od towarów i usług. </w:t>
      </w:r>
    </w:p>
    <w:p w:rsidR="00261277" w:rsidRPr="00F23323" w:rsidRDefault="00261277" w:rsidP="008A6339">
      <w:pPr>
        <w:numPr>
          <w:ilvl w:val="0"/>
          <w:numId w:val="63"/>
        </w:numPr>
        <w:tabs>
          <w:tab w:val="clear" w:pos="720"/>
        </w:tabs>
        <w:suppressAutoHyphens/>
        <w:overflowPunct w:val="0"/>
        <w:autoSpaceDE w:val="0"/>
        <w:spacing w:after="0" w:line="240" w:lineRule="auto"/>
        <w:ind w:left="426" w:hanging="425"/>
        <w:jc w:val="both"/>
        <w:textAlignment w:val="baseline"/>
      </w:pPr>
      <w:r w:rsidRPr="00F23323">
        <w:t>Za termin zapłaty uważa się datę obciążenia rachunku bankowego Zamawiającego.</w:t>
      </w:r>
    </w:p>
    <w:p w:rsidR="00261277" w:rsidRPr="00F23323" w:rsidRDefault="00261277" w:rsidP="00B57516">
      <w:pPr>
        <w:numPr>
          <w:ilvl w:val="0"/>
          <w:numId w:val="63"/>
        </w:numPr>
        <w:tabs>
          <w:tab w:val="clear" w:pos="720"/>
        </w:tabs>
        <w:suppressAutoHyphens/>
        <w:overflowPunct w:val="0"/>
        <w:autoSpaceDE w:val="0"/>
        <w:spacing w:after="0" w:line="240" w:lineRule="auto"/>
        <w:ind w:left="426" w:hanging="425"/>
        <w:jc w:val="both"/>
        <w:textAlignment w:val="baseline"/>
      </w:pPr>
      <w:r w:rsidRPr="00F23323">
        <w:lastRenderedPageBreak/>
        <w:t xml:space="preserve">Zamawiający oświadcza, iż jest płatnikiem podatku od towarów i usług VAT i posiada numer identyfikacji podatkowej NIP 648-277-50-49. Wykonawca oświadcza, iż jest płatnikiem podatku od towarów i usług VAT i posiada numer identyfikacji podatkowej NIP ………………….             </w:t>
      </w:r>
    </w:p>
    <w:p w:rsidR="00B57516" w:rsidRPr="00F23323" w:rsidRDefault="00B57516" w:rsidP="00261277">
      <w:pPr>
        <w:jc w:val="center"/>
        <w:rPr>
          <w:b/>
          <w:sz w:val="16"/>
          <w:szCs w:val="16"/>
        </w:rPr>
      </w:pPr>
    </w:p>
    <w:p w:rsidR="00261277" w:rsidRPr="00F23323" w:rsidRDefault="00261277" w:rsidP="00261277">
      <w:pPr>
        <w:jc w:val="center"/>
        <w:rPr>
          <w:b/>
          <w:bCs/>
        </w:rPr>
      </w:pPr>
      <w:r w:rsidRPr="00F23323">
        <w:rPr>
          <w:b/>
        </w:rPr>
        <w:t xml:space="preserve">§ </w:t>
      </w:r>
      <w:r w:rsidRPr="00F23323">
        <w:rPr>
          <w:b/>
          <w:bCs/>
        </w:rPr>
        <w:t>7</w:t>
      </w:r>
    </w:p>
    <w:p w:rsidR="00261277" w:rsidRPr="00F23323" w:rsidRDefault="00261277" w:rsidP="008A6339">
      <w:pPr>
        <w:numPr>
          <w:ilvl w:val="0"/>
          <w:numId w:val="66"/>
        </w:numPr>
        <w:suppressAutoHyphens/>
        <w:overflowPunct w:val="0"/>
        <w:autoSpaceDE w:val="0"/>
        <w:spacing w:after="0" w:line="240" w:lineRule="auto"/>
        <w:ind w:left="426" w:hanging="425"/>
        <w:jc w:val="both"/>
        <w:textAlignment w:val="baseline"/>
      </w:pPr>
      <w:r w:rsidRPr="00F23323">
        <w:t>Rozwiązanie umowy przez Zamawiającego może nastąpić w każdym czasie mocą pisemnego oświadczenia pod rygorem nieważności, bez zachowania terminu wypowiedzenia złożonego Wykonawcy w sytuacji:</w:t>
      </w:r>
    </w:p>
    <w:p w:rsidR="00261277" w:rsidRPr="00F23323" w:rsidRDefault="00261277" w:rsidP="008A6339">
      <w:pPr>
        <w:numPr>
          <w:ilvl w:val="0"/>
          <w:numId w:val="67"/>
        </w:numPr>
        <w:tabs>
          <w:tab w:val="left" w:pos="851"/>
        </w:tabs>
        <w:suppressAutoHyphens/>
        <w:overflowPunct w:val="0"/>
        <w:autoSpaceDE w:val="0"/>
        <w:spacing w:after="0" w:line="240" w:lineRule="auto"/>
        <w:ind w:left="851" w:hanging="425"/>
        <w:jc w:val="both"/>
        <w:textAlignment w:val="baseline"/>
      </w:pPr>
      <w:r w:rsidRPr="00F23323">
        <w:t>dwukrotnego dostarczenia towaru złej jakości po bezskutecznym wezwaniu do wymiany towaru na wolny od wad,</w:t>
      </w:r>
    </w:p>
    <w:p w:rsidR="00261277" w:rsidRPr="00F23323" w:rsidRDefault="00261277" w:rsidP="008A6339">
      <w:pPr>
        <w:numPr>
          <w:ilvl w:val="0"/>
          <w:numId w:val="67"/>
        </w:numPr>
        <w:tabs>
          <w:tab w:val="left" w:pos="851"/>
        </w:tabs>
        <w:suppressAutoHyphens/>
        <w:overflowPunct w:val="0"/>
        <w:autoSpaceDE w:val="0"/>
        <w:spacing w:after="0" w:line="240" w:lineRule="auto"/>
        <w:ind w:left="851" w:hanging="425"/>
        <w:jc w:val="both"/>
        <w:textAlignment w:val="baseline"/>
      </w:pPr>
      <w:r w:rsidRPr="00F23323">
        <w:t>dwukrotnego niedostarczenia towaru w czasie określonym w zamówieniu z uwzględnieniem terminów wskazanych  § 3 ust 4</w:t>
      </w:r>
    </w:p>
    <w:p w:rsidR="00261277" w:rsidRPr="00F23323" w:rsidRDefault="00261277" w:rsidP="008A6339">
      <w:pPr>
        <w:numPr>
          <w:ilvl w:val="0"/>
          <w:numId w:val="67"/>
        </w:numPr>
        <w:tabs>
          <w:tab w:val="left" w:pos="851"/>
        </w:tabs>
        <w:suppressAutoHyphens/>
        <w:overflowPunct w:val="0"/>
        <w:autoSpaceDE w:val="0"/>
        <w:spacing w:after="0" w:line="240" w:lineRule="auto"/>
        <w:ind w:left="851" w:hanging="425"/>
        <w:jc w:val="both"/>
        <w:textAlignment w:val="baseline"/>
      </w:pPr>
      <w:r w:rsidRPr="00F23323">
        <w:t>opóźnienia w utworzeniu Banku przekraczającego 10 dni w stosunku do terminu określonego w § 5 ust. 1.</w:t>
      </w:r>
    </w:p>
    <w:p w:rsidR="00261277" w:rsidRPr="00F23323" w:rsidRDefault="00261277" w:rsidP="008A6339">
      <w:pPr>
        <w:numPr>
          <w:ilvl w:val="0"/>
          <w:numId w:val="66"/>
        </w:numPr>
        <w:suppressAutoHyphens/>
        <w:overflowPunct w:val="0"/>
        <w:autoSpaceDE w:val="0"/>
        <w:spacing w:after="0" w:line="240" w:lineRule="auto"/>
        <w:ind w:left="426" w:hanging="425"/>
        <w:jc w:val="both"/>
        <w:textAlignment w:val="baseline"/>
      </w:pPr>
      <w:r w:rsidRPr="00F23323">
        <w:t xml:space="preserve">Niezależnie od powyższego Zamawiający może odstąpić do umowy w trybie art.145 ustawy z dnia 29.01.2004 r. Prawo zamówień publicznych. </w:t>
      </w:r>
      <w:r w:rsidR="008A6339" w:rsidRPr="00F23323">
        <w:rPr>
          <w:rFonts w:cs="Times New Roman"/>
        </w:rPr>
        <w:t xml:space="preserve">(Dz.U.2019.1843 </w:t>
      </w:r>
      <w:proofErr w:type="spellStart"/>
      <w:r w:rsidR="008A6339" w:rsidRPr="00F23323">
        <w:rPr>
          <w:rFonts w:cs="Times New Roman"/>
        </w:rPr>
        <w:t>t.j</w:t>
      </w:r>
      <w:proofErr w:type="spellEnd"/>
      <w:r w:rsidR="008A6339" w:rsidRPr="00F23323">
        <w:rPr>
          <w:rFonts w:cs="Times New Roman"/>
        </w:rPr>
        <w:t xml:space="preserve">. z dnia 2019.09.27z </w:t>
      </w:r>
      <w:proofErr w:type="spellStart"/>
      <w:r w:rsidR="008A6339" w:rsidRPr="00F23323">
        <w:rPr>
          <w:rFonts w:cs="Times New Roman"/>
        </w:rPr>
        <w:t>późn</w:t>
      </w:r>
      <w:proofErr w:type="spellEnd"/>
      <w:r w:rsidR="008A6339" w:rsidRPr="00F23323">
        <w:rPr>
          <w:rFonts w:cs="Times New Roman"/>
        </w:rPr>
        <w:t>. zm.)</w:t>
      </w:r>
    </w:p>
    <w:p w:rsidR="00261277" w:rsidRPr="00F23323" w:rsidRDefault="00261277" w:rsidP="008A6339">
      <w:pPr>
        <w:numPr>
          <w:ilvl w:val="0"/>
          <w:numId w:val="66"/>
        </w:numPr>
        <w:autoSpaceDE w:val="0"/>
        <w:autoSpaceDN w:val="0"/>
        <w:adjustRightInd w:val="0"/>
        <w:spacing w:after="0" w:line="240" w:lineRule="auto"/>
        <w:ind w:left="426" w:hanging="425"/>
      </w:pPr>
      <w:r w:rsidRPr="00F23323">
        <w:t>Ponadto rozwiązanie umowy może nastąpić:</w:t>
      </w:r>
    </w:p>
    <w:p w:rsidR="00261277" w:rsidRPr="00F23323" w:rsidRDefault="00261277" w:rsidP="008A6339">
      <w:pPr>
        <w:numPr>
          <w:ilvl w:val="0"/>
          <w:numId w:val="6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5"/>
      </w:pPr>
      <w:r w:rsidRPr="00F23323">
        <w:t>w każdym czasie na mocy porozumienia stron,</w:t>
      </w:r>
    </w:p>
    <w:p w:rsidR="00261277" w:rsidRPr="00F23323" w:rsidRDefault="00261277" w:rsidP="008A6339">
      <w:pPr>
        <w:numPr>
          <w:ilvl w:val="0"/>
          <w:numId w:val="68"/>
        </w:numPr>
        <w:tabs>
          <w:tab w:val="left" w:pos="851"/>
        </w:tabs>
        <w:spacing w:after="0" w:line="240" w:lineRule="auto"/>
        <w:ind w:left="851" w:hanging="425"/>
      </w:pPr>
      <w:r w:rsidRPr="00F23323">
        <w:t>za jednomiesięcznym wypowiedzeniem złożonym przez Zamawiającego</w:t>
      </w:r>
    </w:p>
    <w:p w:rsidR="00261277" w:rsidRPr="00F23323" w:rsidRDefault="00261277" w:rsidP="008A6339">
      <w:pPr>
        <w:numPr>
          <w:ilvl w:val="0"/>
          <w:numId w:val="68"/>
        </w:numPr>
        <w:tabs>
          <w:tab w:val="left" w:pos="851"/>
        </w:tabs>
        <w:spacing w:after="0" w:line="240" w:lineRule="auto"/>
        <w:ind w:left="851" w:hanging="425"/>
        <w:rPr>
          <w:sz w:val="20"/>
        </w:rPr>
      </w:pPr>
      <w:r w:rsidRPr="00F23323">
        <w:t xml:space="preserve">w razie braku zgody którejkolwiek ze Stron na zmianę wynagrodzenia zgodnie z § 1 ust. </w:t>
      </w:r>
      <w:r w:rsidR="00255850" w:rsidRPr="00F23323">
        <w:t xml:space="preserve">8 </w:t>
      </w:r>
      <w:r w:rsidRPr="00F23323">
        <w:t xml:space="preserve">i </w:t>
      </w:r>
      <w:r w:rsidR="00255850" w:rsidRPr="00F23323">
        <w:t xml:space="preserve">9 </w:t>
      </w:r>
      <w:r w:rsidRPr="00F23323">
        <w:t>Umowy z upływem miesiąca od doręczenia drugiej Stronie oświadczenia o braku zgody i wypowiedzeniu Umowy z tego tytułu</w:t>
      </w:r>
    </w:p>
    <w:p w:rsidR="00261277" w:rsidRDefault="00261277" w:rsidP="00261277">
      <w:pPr>
        <w:tabs>
          <w:tab w:val="left" w:pos="851"/>
        </w:tabs>
        <w:spacing w:after="0" w:line="240" w:lineRule="auto"/>
        <w:ind w:left="851"/>
        <w:rPr>
          <w:sz w:val="20"/>
        </w:rPr>
      </w:pPr>
    </w:p>
    <w:p w:rsidR="00DF3947" w:rsidRPr="00DF3947" w:rsidRDefault="00DF3947" w:rsidP="00DF3947">
      <w:pPr>
        <w:jc w:val="center"/>
        <w:rPr>
          <w:rFonts w:cs="Arial"/>
          <w:b/>
          <w:color w:val="FF0000"/>
        </w:rPr>
      </w:pPr>
      <w:r w:rsidRPr="00DF3947">
        <w:rPr>
          <w:b/>
          <w:color w:val="FF0000"/>
        </w:rPr>
        <w:t xml:space="preserve">§ </w:t>
      </w:r>
      <w:r w:rsidRPr="00DF3947">
        <w:rPr>
          <w:b/>
          <w:bCs/>
          <w:color w:val="FF0000"/>
        </w:rPr>
        <w:t xml:space="preserve">7a </w:t>
      </w:r>
      <w:r w:rsidRPr="00DF3947">
        <w:rPr>
          <w:rFonts w:cs="Arial"/>
          <w:b/>
          <w:color w:val="FF0000"/>
        </w:rPr>
        <w:t>Siła Wyższa</w:t>
      </w:r>
    </w:p>
    <w:p w:rsidR="00DF3947" w:rsidRPr="00DF3947" w:rsidRDefault="00DF3947" w:rsidP="00DF3947">
      <w:pPr>
        <w:pStyle w:val="Tekstpodstawowy"/>
        <w:numPr>
          <w:ilvl w:val="0"/>
          <w:numId w:val="77"/>
        </w:numPr>
        <w:ind w:left="426" w:hanging="426"/>
        <w:rPr>
          <w:rFonts w:asciiTheme="minorHAnsi" w:hAnsiTheme="minorHAnsi" w:cs="Arial"/>
          <w:strike/>
          <w:noProof/>
          <w:color w:val="FF0000"/>
          <w:sz w:val="22"/>
          <w:szCs w:val="22"/>
        </w:rPr>
      </w:pPr>
      <w:r w:rsidRPr="00DF3947">
        <w:rPr>
          <w:rFonts w:asciiTheme="minorHAnsi" w:hAnsiTheme="minorHAnsi" w:cs="Arial"/>
          <w:noProof/>
          <w:color w:val="FF0000"/>
          <w:sz w:val="22"/>
          <w:szCs w:val="22"/>
        </w:rPr>
        <w:t xml:space="preserve">Strony umowy zgodnie z postanawiaja, że nie są odpowiedzialne za skutki wynikające z działania siły wyższej, w szczególności pożaru, powodzi, ataku terrorystycznego, klęsk żywiołowych, zagrożeń epidemiologicznych, a także innych zdarzeń, na które strony nie mają żadnego wpływu i których nie mogły uniknąć bądź przewidzieć w chwili podpisania umowy (siła wyższa). </w:t>
      </w:r>
    </w:p>
    <w:p w:rsidR="00DF3947" w:rsidRPr="00DF3947" w:rsidRDefault="00DF3947" w:rsidP="00DF3947">
      <w:pPr>
        <w:pStyle w:val="Tekstpodstawowy"/>
        <w:numPr>
          <w:ilvl w:val="0"/>
          <w:numId w:val="77"/>
        </w:numPr>
        <w:ind w:left="426" w:hanging="426"/>
        <w:rPr>
          <w:rFonts w:asciiTheme="minorHAnsi" w:hAnsiTheme="minorHAnsi" w:cs="Arial"/>
          <w:noProof/>
          <w:color w:val="FF0000"/>
          <w:sz w:val="22"/>
          <w:szCs w:val="22"/>
        </w:rPr>
      </w:pPr>
      <w:r w:rsidRPr="00DF3947">
        <w:rPr>
          <w:rFonts w:asciiTheme="minorHAnsi" w:hAnsiTheme="minorHAnsi" w:cs="Arial"/>
          <w:noProof/>
          <w:color w:val="FF0000"/>
          <w:sz w:val="22"/>
          <w:szCs w:val="22"/>
        </w:rPr>
        <w:t xml:space="preserve">Strona umowy, u której wyniknęły utrudnienia w wykonaniu umowy wskutek działania siły wyższej, jest obowiązana do bezzwłocznego poinformowania drugiej strony o wystąpieniu i ustaniu działania siły wyższej.  Zawiadomienie to określa rodzaj zdarzenia, jego skutki na wypełnianie zobowiązań wynikających z Umowy, zakres asortymentu, którego dotyczy, i środki przedsięwzięte, aby te konsekwencje złagodzić. </w:t>
      </w:r>
    </w:p>
    <w:p w:rsidR="00DF3947" w:rsidRPr="00DF3947" w:rsidRDefault="00DF3947" w:rsidP="00DF3947">
      <w:pPr>
        <w:pStyle w:val="Tekstpodstawowy"/>
        <w:numPr>
          <w:ilvl w:val="0"/>
          <w:numId w:val="77"/>
        </w:numPr>
        <w:ind w:left="426" w:hanging="426"/>
        <w:rPr>
          <w:rFonts w:asciiTheme="minorHAnsi" w:hAnsiTheme="minorHAnsi" w:cs="Arial"/>
          <w:noProof/>
          <w:color w:val="FF0000"/>
          <w:sz w:val="22"/>
          <w:szCs w:val="22"/>
        </w:rPr>
      </w:pPr>
      <w:r w:rsidRPr="00DF3947">
        <w:rPr>
          <w:rFonts w:asciiTheme="minorHAnsi" w:hAnsiTheme="minorHAnsi" w:cs="Arial"/>
          <w:noProof/>
          <w:color w:val="FF0000"/>
          <w:sz w:val="22"/>
          <w:szCs w:val="22"/>
        </w:rPr>
        <w:t xml:space="preserve">Strona, która dokonała zawiadomienia o zaistnieniu działania siły wyższej, jest zobowiązana do kontynuowania wykonywania swoich zobowiązań wynikających z Umowy, w takim zakresie, w jakim jest to możliwe, jak również jest zobowiązana do podjęcia wszelkich działań zmierzających do wykonania przedmiotu umowy, a których nie wstrzymuje działanie siły wyższej. </w:t>
      </w:r>
    </w:p>
    <w:p w:rsidR="00DF3947" w:rsidRPr="00DF3947" w:rsidRDefault="00DF3947" w:rsidP="00DF3947">
      <w:pPr>
        <w:pStyle w:val="Tekstpodstawowy"/>
        <w:numPr>
          <w:ilvl w:val="0"/>
          <w:numId w:val="77"/>
        </w:numPr>
        <w:ind w:left="426" w:hanging="426"/>
        <w:rPr>
          <w:rFonts w:asciiTheme="minorHAnsi" w:hAnsiTheme="minorHAnsi" w:cs="Arial"/>
          <w:noProof/>
          <w:color w:val="FF0000"/>
          <w:sz w:val="22"/>
          <w:szCs w:val="22"/>
        </w:rPr>
      </w:pPr>
      <w:r w:rsidRPr="00DF3947">
        <w:rPr>
          <w:rFonts w:asciiTheme="minorHAnsi" w:hAnsiTheme="minorHAnsi" w:cs="Arial"/>
          <w:noProof/>
          <w:color w:val="FF0000"/>
          <w:sz w:val="22"/>
          <w:szCs w:val="22"/>
        </w:rPr>
        <w:t xml:space="preserve">Obowiązki, których Strona nie jest w stanie wykonać na skutek działania siły wyższej, na czas działania siły wyższej ulegają zawieszeniu, tzn. w czasie działania siły wyższej ww. obowiązki nie są wykonywane, a terminy ich wykonania ulegają przedłużeniu o okres działania siły wyższej. W czasie istnienia utrudnień  w wykoananiu umowy na skutek działania siły wyższej w szczególności nie nalicza się przewidzinaych kar umownych ani nie obciąża się drugiej strony umowy kosztami zakupów interwenycjnych. </w:t>
      </w:r>
    </w:p>
    <w:p w:rsidR="00DF3947" w:rsidRPr="00DF3947" w:rsidRDefault="00DF3947" w:rsidP="00DF3947">
      <w:pPr>
        <w:pStyle w:val="Tekstpodstawowy"/>
        <w:numPr>
          <w:ilvl w:val="0"/>
          <w:numId w:val="77"/>
        </w:numPr>
        <w:ind w:left="426" w:hanging="426"/>
        <w:rPr>
          <w:rFonts w:asciiTheme="minorHAnsi" w:hAnsiTheme="minorHAnsi" w:cs="Arial"/>
          <w:color w:val="FF0000"/>
          <w:sz w:val="22"/>
          <w:szCs w:val="22"/>
        </w:rPr>
      </w:pPr>
      <w:r w:rsidRPr="00DF3947">
        <w:rPr>
          <w:rFonts w:asciiTheme="minorHAnsi" w:hAnsiTheme="minorHAnsi" w:cs="Arial"/>
          <w:noProof/>
          <w:color w:val="FF0000"/>
          <w:sz w:val="22"/>
          <w:szCs w:val="22"/>
        </w:rPr>
        <w:t xml:space="preserve">W przypadku, gdy utrudnienia w wykonaniu umowy na skutek działania siły wyższej utrzymują się dłużej niż trzy miesiące od czasu stwierdzenia wystąpienia siły wyższej, każda ze stron może rozwiązać umowę ze skutkiem natychmastowym w części objętej działaniem siły wyższej. Rozwiązanie umowy ze skutkiem natychmiastowym następuje w formie pisemnej pod rygorem nieważności. </w:t>
      </w:r>
    </w:p>
    <w:p w:rsidR="00DF3947" w:rsidRPr="00F23323" w:rsidRDefault="00DF3947" w:rsidP="00261277">
      <w:pPr>
        <w:tabs>
          <w:tab w:val="left" w:pos="851"/>
        </w:tabs>
        <w:spacing w:after="0" w:line="240" w:lineRule="auto"/>
        <w:ind w:left="851"/>
        <w:rPr>
          <w:sz w:val="20"/>
        </w:rPr>
      </w:pPr>
    </w:p>
    <w:p w:rsidR="00261277" w:rsidRPr="00F23323" w:rsidRDefault="00261277" w:rsidP="00261277">
      <w:pPr>
        <w:jc w:val="center"/>
        <w:rPr>
          <w:b/>
          <w:bCs/>
        </w:rPr>
      </w:pPr>
      <w:r w:rsidRPr="00F23323">
        <w:rPr>
          <w:b/>
        </w:rPr>
        <w:t xml:space="preserve">§ </w:t>
      </w:r>
      <w:r w:rsidRPr="00F23323">
        <w:rPr>
          <w:b/>
          <w:bCs/>
        </w:rPr>
        <w:t>8</w:t>
      </w:r>
    </w:p>
    <w:p w:rsidR="00261277" w:rsidRPr="00F23323" w:rsidRDefault="00261277" w:rsidP="008A6339">
      <w:pPr>
        <w:numPr>
          <w:ilvl w:val="1"/>
          <w:numId w:val="65"/>
        </w:numPr>
        <w:tabs>
          <w:tab w:val="clear" w:pos="1140"/>
          <w:tab w:val="num" w:pos="426"/>
        </w:tabs>
        <w:spacing w:after="0" w:line="240" w:lineRule="auto"/>
        <w:ind w:left="426" w:hanging="426"/>
        <w:jc w:val="both"/>
      </w:pPr>
      <w:r w:rsidRPr="00F23323">
        <w:lastRenderedPageBreak/>
        <w:t>Wykonawca jest zobowiązany do zapłaty na rzecz Zamawiającego następujących kar umownych:</w:t>
      </w:r>
    </w:p>
    <w:p w:rsidR="00261277" w:rsidRPr="00F23323" w:rsidRDefault="00261277" w:rsidP="008A6339">
      <w:pPr>
        <w:numPr>
          <w:ilvl w:val="0"/>
          <w:numId w:val="69"/>
        </w:numPr>
        <w:tabs>
          <w:tab w:val="left" w:pos="851"/>
        </w:tabs>
        <w:suppressAutoHyphens/>
        <w:overflowPunct w:val="0"/>
        <w:autoSpaceDE w:val="0"/>
        <w:spacing w:after="0" w:line="240" w:lineRule="auto"/>
        <w:ind w:left="851" w:hanging="425"/>
        <w:jc w:val="both"/>
        <w:textAlignment w:val="baseline"/>
        <w:rPr>
          <w:bCs/>
        </w:rPr>
      </w:pPr>
      <w:r w:rsidRPr="00F23323">
        <w:t xml:space="preserve">w wysokości 0,5 % kwoty brutto określonej dla danego pakietu w § </w:t>
      </w:r>
      <w:r w:rsidRPr="00F23323">
        <w:rPr>
          <w:bCs/>
        </w:rPr>
        <w:t>1 ust. 1 z</w:t>
      </w:r>
      <w:r w:rsidRPr="00F23323">
        <w:t xml:space="preserve">a każdy rozpoczęty dzień opóźnienia w dostawie w trybie normalnym Sprzętu będącego przedmiotem umowy w danym pakiecie, a w przypadku zamówień „na cito” w wysokości 0,1 % kwoty brutto określonej dla danego pakietu w § </w:t>
      </w:r>
      <w:r w:rsidRPr="00F23323">
        <w:rPr>
          <w:bCs/>
        </w:rPr>
        <w:t xml:space="preserve">1 ust. 1 </w:t>
      </w:r>
      <w:r w:rsidRPr="00F23323">
        <w:t>za każdą rozpoczętą godzinę opóźnienia Sprzętu będącego przedmiotem umowy w danym pakiecie;</w:t>
      </w:r>
    </w:p>
    <w:p w:rsidR="00261277" w:rsidRPr="00F23323" w:rsidRDefault="00261277" w:rsidP="008A6339">
      <w:pPr>
        <w:numPr>
          <w:ilvl w:val="0"/>
          <w:numId w:val="69"/>
        </w:numPr>
        <w:tabs>
          <w:tab w:val="left" w:pos="851"/>
        </w:tabs>
        <w:suppressAutoHyphens/>
        <w:overflowPunct w:val="0"/>
        <w:autoSpaceDE w:val="0"/>
        <w:spacing w:after="0" w:line="240" w:lineRule="auto"/>
        <w:ind w:left="851" w:hanging="425"/>
        <w:jc w:val="both"/>
        <w:textAlignment w:val="baseline"/>
      </w:pPr>
      <w:r w:rsidRPr="00F23323">
        <w:t xml:space="preserve">w wysokości 10 % kwoty brutto dla danego pakietu określonej w § </w:t>
      </w:r>
      <w:r w:rsidRPr="00F23323">
        <w:rPr>
          <w:bCs/>
        </w:rPr>
        <w:t xml:space="preserve">1 ust. 1, </w:t>
      </w:r>
      <w:r w:rsidRPr="00F23323">
        <w:t>w razie wystąpienia okoliczności, o której mowa w § 7 ust. 1a) i 1b);</w:t>
      </w:r>
    </w:p>
    <w:p w:rsidR="00261277" w:rsidRPr="00F23323" w:rsidRDefault="00261277" w:rsidP="008A6339">
      <w:pPr>
        <w:numPr>
          <w:ilvl w:val="0"/>
          <w:numId w:val="69"/>
        </w:numPr>
        <w:tabs>
          <w:tab w:val="left" w:pos="851"/>
        </w:tabs>
        <w:suppressAutoHyphens/>
        <w:overflowPunct w:val="0"/>
        <w:autoSpaceDE w:val="0"/>
        <w:spacing w:after="0" w:line="240" w:lineRule="auto"/>
        <w:ind w:left="851" w:hanging="425"/>
        <w:jc w:val="both"/>
        <w:textAlignment w:val="baseline"/>
      </w:pPr>
      <w:r w:rsidRPr="00F23323">
        <w:t xml:space="preserve">w wysokości 5% kwoty brutto dla danego pakietu określonej w § </w:t>
      </w:r>
      <w:r w:rsidRPr="00F23323">
        <w:rPr>
          <w:bCs/>
        </w:rPr>
        <w:t xml:space="preserve">1 ust. 1, </w:t>
      </w:r>
      <w:r w:rsidRPr="00F23323">
        <w:t>w razie wystąpienia okoliczności, o której mowa w § 7 ust. 1 c).</w:t>
      </w:r>
    </w:p>
    <w:p w:rsidR="00261277" w:rsidRPr="00F23323" w:rsidRDefault="00261277" w:rsidP="008A6339">
      <w:pPr>
        <w:numPr>
          <w:ilvl w:val="1"/>
          <w:numId w:val="65"/>
        </w:numPr>
        <w:tabs>
          <w:tab w:val="clear" w:pos="1140"/>
          <w:tab w:val="num" w:pos="426"/>
        </w:tabs>
        <w:spacing w:after="0" w:line="240" w:lineRule="auto"/>
        <w:ind w:left="426" w:hanging="426"/>
        <w:jc w:val="both"/>
      </w:pPr>
      <w:r w:rsidRPr="00F23323">
        <w:t>W razie opóźnienia w dostawie przekraczającego 24 godziny lub 12 godziny przy dostawach „na cito”, niezależnie od ww. kar umownych oraz uprawnień z § 7 Umowy, Zamawiający ma prawo do zakupu asortymentu, objętego opóźnieniem, u innego dostawcy na koszt Wykonawcy. Decyzja o zastosowaniu wykonania zastępczego powinna zostać niezwłocznie przekazana Wykonawcy droga elektroniczną na adres: ……………………………………………………………….… oraz na piśmie.</w:t>
      </w:r>
    </w:p>
    <w:p w:rsidR="00261277" w:rsidRPr="00F23323" w:rsidRDefault="00261277" w:rsidP="008A6339">
      <w:pPr>
        <w:numPr>
          <w:ilvl w:val="1"/>
          <w:numId w:val="65"/>
        </w:numPr>
        <w:tabs>
          <w:tab w:val="clear" w:pos="1140"/>
          <w:tab w:val="num" w:pos="426"/>
        </w:tabs>
        <w:spacing w:after="0" w:line="240" w:lineRule="auto"/>
        <w:ind w:left="426" w:hanging="426"/>
        <w:jc w:val="both"/>
      </w:pPr>
      <w:r w:rsidRPr="00F23323">
        <w:t>Powyższe postanowienia nie uchybiają prawu do dochodzenia odszkodowania uzupełniającego na zasadach ogólnych. W takim wypadku, zapłacone kary umowne będą zaliczone na poczet należnego odszkodowania.</w:t>
      </w:r>
    </w:p>
    <w:p w:rsidR="00261277" w:rsidRPr="00F23323" w:rsidRDefault="00261277" w:rsidP="00261277">
      <w:pPr>
        <w:jc w:val="center"/>
        <w:rPr>
          <w:b/>
          <w:bCs/>
        </w:rPr>
      </w:pPr>
      <w:r w:rsidRPr="00F23323">
        <w:rPr>
          <w:b/>
        </w:rPr>
        <w:t xml:space="preserve">§ </w:t>
      </w:r>
      <w:r w:rsidRPr="00F23323">
        <w:rPr>
          <w:b/>
          <w:bCs/>
        </w:rPr>
        <w:t>9</w:t>
      </w:r>
    </w:p>
    <w:p w:rsidR="00261277" w:rsidRPr="00F23323" w:rsidRDefault="00261277" w:rsidP="00261277">
      <w:pPr>
        <w:pStyle w:val="Tekstpodstawowy"/>
        <w:rPr>
          <w:rFonts w:asciiTheme="minorHAnsi" w:hAnsiTheme="minorHAnsi"/>
          <w:strike/>
          <w:sz w:val="22"/>
        </w:rPr>
      </w:pPr>
      <w:r w:rsidRPr="00F23323">
        <w:rPr>
          <w:rFonts w:asciiTheme="minorHAnsi" w:hAnsiTheme="minorHAnsi"/>
          <w:sz w:val="22"/>
        </w:rPr>
        <w:t>Należności wynikające z niniejszej umowy w tym odszkodowawcze i odsetkowe nie mogą być przedmiotem zastawu lub obrotu (cesja, sprzedaż), bez pisemnej zgody Zamawiającego pod rygorem nieważności.</w:t>
      </w:r>
    </w:p>
    <w:p w:rsidR="00261277" w:rsidRPr="00F23323" w:rsidRDefault="00261277" w:rsidP="00261277">
      <w:pPr>
        <w:jc w:val="center"/>
        <w:rPr>
          <w:b/>
          <w:bCs/>
        </w:rPr>
      </w:pPr>
      <w:r w:rsidRPr="00F23323">
        <w:rPr>
          <w:b/>
        </w:rPr>
        <w:t xml:space="preserve">§ </w:t>
      </w:r>
      <w:r w:rsidRPr="00F23323">
        <w:rPr>
          <w:b/>
          <w:bCs/>
        </w:rPr>
        <w:t>10</w:t>
      </w:r>
    </w:p>
    <w:p w:rsidR="00261277" w:rsidRPr="00F23323" w:rsidRDefault="00261277" w:rsidP="00261277">
      <w:pPr>
        <w:suppressAutoHyphens/>
        <w:overflowPunct w:val="0"/>
        <w:autoSpaceDE w:val="0"/>
        <w:spacing w:line="240" w:lineRule="auto"/>
        <w:jc w:val="both"/>
        <w:rPr>
          <w:lang w:eastAsia="ar-SA"/>
        </w:rPr>
      </w:pPr>
      <w:r w:rsidRPr="00F23323">
        <w:t xml:space="preserve">Z zastrzeżeniem zapisów § 9, które obowiązują do czasu dokonania wszelkich płatności wynikających z niniejszej umowy, umowa w ramach poszczególnych pakietów, o których mowa w § </w:t>
      </w:r>
      <w:r w:rsidRPr="00F23323">
        <w:rPr>
          <w:bCs/>
        </w:rPr>
        <w:t>1 ust.1</w:t>
      </w:r>
      <w:r w:rsidRPr="00F23323">
        <w:t xml:space="preserve">,zostaje zawarta na czas określony, tj. </w:t>
      </w:r>
      <w:r w:rsidRPr="00F23323">
        <w:rPr>
          <w:b/>
        </w:rPr>
        <w:t>24 miesięcy</w:t>
      </w:r>
      <w:r w:rsidRPr="00F23323">
        <w:t xml:space="preserve"> od ………………...........r. do ………………………r,. O ile w tym czasie nie zostanie zrealizowany przedmiot Umowy w ilości co najmniej 80 % wartości danego Pakietu, niniejsza umowa w ramach danego Pakietu obowiązuje do czasu realizacji 80% wartości danego Pakietu, nie dłużej jednak niż do upływu 4 lat od podpisania umowy.</w:t>
      </w:r>
    </w:p>
    <w:p w:rsidR="00261277" w:rsidRPr="00F23323" w:rsidRDefault="00261277" w:rsidP="00261277">
      <w:pPr>
        <w:jc w:val="center"/>
        <w:rPr>
          <w:b/>
          <w:bCs/>
        </w:rPr>
      </w:pPr>
      <w:r w:rsidRPr="00F23323">
        <w:rPr>
          <w:b/>
        </w:rPr>
        <w:t xml:space="preserve">§ </w:t>
      </w:r>
      <w:r w:rsidRPr="00F23323">
        <w:rPr>
          <w:b/>
          <w:bCs/>
        </w:rPr>
        <w:t>11</w:t>
      </w:r>
    </w:p>
    <w:p w:rsidR="00261277" w:rsidRPr="00F23323" w:rsidRDefault="00261277" w:rsidP="008A6339">
      <w:pPr>
        <w:numPr>
          <w:ilvl w:val="0"/>
          <w:numId w:val="71"/>
        </w:numPr>
        <w:spacing w:after="0" w:line="240" w:lineRule="auto"/>
        <w:ind w:left="426" w:hanging="426"/>
        <w:jc w:val="both"/>
      </w:pPr>
      <w:r w:rsidRPr="00F23323">
        <w:t>Wykonawca zobowiązuje się do posiadania przez cały okres realizacji umowy ważnej umowy ubezpieczenia od odpowiedzialności cywilnej, w zakresie prowadzonej działalności związanej z przedmiotem zamówienia. Wysokość sumy ubezpieczenia nie może być mniejsza niż suma wartości oferty dla poszczególnych zadań (pakietów), na które Wykonawca zawarł umowę z Zamawiającym.</w:t>
      </w:r>
    </w:p>
    <w:p w:rsidR="00261277" w:rsidRPr="00F23323" w:rsidRDefault="00261277" w:rsidP="008A6339">
      <w:pPr>
        <w:numPr>
          <w:ilvl w:val="0"/>
          <w:numId w:val="71"/>
        </w:numPr>
        <w:spacing w:after="0" w:line="240" w:lineRule="auto"/>
        <w:ind w:left="426" w:hanging="426"/>
        <w:jc w:val="both"/>
      </w:pPr>
      <w:r w:rsidRPr="00F23323">
        <w:t>Wykonawca dostarczy Zamawiającemu kopię dokumentu potwierdzającego ubezpieczenie od odpowiedzialności cywilnej przed podpisaniem umowy, która stanowić będzie załącznik nr 1 do niniejszej umowy.</w:t>
      </w:r>
    </w:p>
    <w:p w:rsidR="00261277" w:rsidRPr="00F23323" w:rsidRDefault="00261277" w:rsidP="008A6339">
      <w:pPr>
        <w:numPr>
          <w:ilvl w:val="0"/>
          <w:numId w:val="71"/>
        </w:numPr>
        <w:spacing w:after="0" w:line="240" w:lineRule="auto"/>
        <w:ind w:left="426" w:hanging="426"/>
        <w:jc w:val="both"/>
      </w:pPr>
      <w:r w:rsidRPr="00F23323">
        <w:t>W przypadku upływu okresu obowiązywania polisy przed upływem okresu obowiązania umowy Wykonawca zobowiązany jest przekazać Zamawiającemu potwierdzoną za zgodność z oryginałem kopię nowej polisy, o wysokość sumy ubezpieczenia wskazanej w ust. 1.</w:t>
      </w:r>
    </w:p>
    <w:p w:rsidR="00261277" w:rsidRPr="00F23323" w:rsidRDefault="00261277" w:rsidP="008A6339">
      <w:pPr>
        <w:numPr>
          <w:ilvl w:val="0"/>
          <w:numId w:val="71"/>
        </w:numPr>
        <w:spacing w:after="0" w:line="240" w:lineRule="auto"/>
        <w:ind w:left="426" w:hanging="426"/>
        <w:jc w:val="both"/>
      </w:pPr>
      <w:r w:rsidRPr="00F23323">
        <w:t>Na pisemne żądanie Zamawiającego Wykonawca przedstawi Zamawiającemu niezwłocznie dowód opłaty składki lub raty składki za polisę, o której mowa w ust. 1 i 2.</w:t>
      </w:r>
    </w:p>
    <w:p w:rsidR="00261277" w:rsidRPr="00F23323" w:rsidRDefault="00261277" w:rsidP="00261277">
      <w:pPr>
        <w:jc w:val="both"/>
        <w:rPr>
          <w:b/>
          <w:sz w:val="16"/>
          <w:szCs w:val="16"/>
        </w:rPr>
      </w:pPr>
    </w:p>
    <w:p w:rsidR="00261277" w:rsidRPr="00F23323" w:rsidRDefault="00261277" w:rsidP="00261277">
      <w:pPr>
        <w:jc w:val="center"/>
        <w:rPr>
          <w:b/>
        </w:rPr>
      </w:pPr>
      <w:r w:rsidRPr="00F23323">
        <w:rPr>
          <w:b/>
        </w:rPr>
        <w:t>§ 12</w:t>
      </w:r>
    </w:p>
    <w:p w:rsidR="00261277" w:rsidRPr="00F23323" w:rsidRDefault="00261277" w:rsidP="008A6339">
      <w:pPr>
        <w:numPr>
          <w:ilvl w:val="0"/>
          <w:numId w:val="61"/>
        </w:numPr>
        <w:suppressAutoHyphens/>
        <w:overflowPunct w:val="0"/>
        <w:autoSpaceDE w:val="0"/>
        <w:spacing w:after="0" w:line="240" w:lineRule="auto"/>
        <w:ind w:left="284" w:hanging="284"/>
        <w:jc w:val="both"/>
        <w:textAlignment w:val="baseline"/>
      </w:pPr>
      <w:r w:rsidRPr="00F23323">
        <w:t xml:space="preserve">Zamawiający dopuszcza możliwość zmiany umowy w sytuacjach opisanych w cz. XXVII SIWZ do postępowania będącego podstawą zawarcia niniejszej umowy, o którym mowa w § 1 ust. 1. </w:t>
      </w:r>
    </w:p>
    <w:p w:rsidR="00261277" w:rsidRPr="00F23323" w:rsidRDefault="00261277" w:rsidP="008A6339">
      <w:pPr>
        <w:numPr>
          <w:ilvl w:val="0"/>
          <w:numId w:val="61"/>
        </w:numPr>
        <w:suppressAutoHyphens/>
        <w:overflowPunct w:val="0"/>
        <w:autoSpaceDE w:val="0"/>
        <w:spacing w:after="0" w:line="240" w:lineRule="auto"/>
        <w:ind w:left="284" w:hanging="284"/>
        <w:jc w:val="both"/>
        <w:textAlignment w:val="baseline"/>
      </w:pPr>
      <w:r w:rsidRPr="00F23323">
        <w:t>Zmiana umowy wymaga formy pisemnej pod rygorem nieważności.</w:t>
      </w:r>
    </w:p>
    <w:p w:rsidR="00B57516" w:rsidRPr="00F23323" w:rsidRDefault="00B57516" w:rsidP="00261277">
      <w:pPr>
        <w:jc w:val="center"/>
        <w:rPr>
          <w:b/>
          <w:sz w:val="16"/>
          <w:szCs w:val="16"/>
        </w:rPr>
      </w:pPr>
    </w:p>
    <w:p w:rsidR="00261277" w:rsidRPr="00F23323" w:rsidRDefault="00261277" w:rsidP="00261277">
      <w:pPr>
        <w:jc w:val="center"/>
        <w:rPr>
          <w:b/>
          <w:bCs/>
        </w:rPr>
      </w:pPr>
      <w:r w:rsidRPr="00F23323">
        <w:rPr>
          <w:b/>
        </w:rPr>
        <w:t xml:space="preserve">§ </w:t>
      </w:r>
      <w:r w:rsidRPr="00F23323">
        <w:rPr>
          <w:b/>
          <w:bCs/>
        </w:rPr>
        <w:t>13</w:t>
      </w:r>
    </w:p>
    <w:p w:rsidR="00261277" w:rsidRPr="00F23323" w:rsidRDefault="00261277" w:rsidP="00261277">
      <w:pPr>
        <w:jc w:val="both"/>
      </w:pPr>
      <w:r w:rsidRPr="00F23323">
        <w:t>W sprawach nie uregulowanych niniejszą umową mają zastosowanie przepisy Ustawy Prawo Zamówień Publicznych oraz Kodeksu Cywilnego.</w:t>
      </w:r>
    </w:p>
    <w:p w:rsidR="00261277" w:rsidRPr="00F23323" w:rsidRDefault="00261277" w:rsidP="00261277">
      <w:pPr>
        <w:jc w:val="center"/>
        <w:rPr>
          <w:b/>
          <w:bCs/>
        </w:rPr>
      </w:pPr>
      <w:r w:rsidRPr="00F23323">
        <w:rPr>
          <w:b/>
        </w:rPr>
        <w:t xml:space="preserve">§ </w:t>
      </w:r>
      <w:r w:rsidRPr="00F23323">
        <w:rPr>
          <w:b/>
          <w:bCs/>
        </w:rPr>
        <w:t>14</w:t>
      </w:r>
    </w:p>
    <w:p w:rsidR="00261277" w:rsidRPr="00F23323" w:rsidRDefault="00261277" w:rsidP="008A6339">
      <w:pPr>
        <w:numPr>
          <w:ilvl w:val="0"/>
          <w:numId w:val="64"/>
        </w:numPr>
        <w:tabs>
          <w:tab w:val="clear" w:pos="720"/>
        </w:tabs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</w:pPr>
      <w:r w:rsidRPr="00F23323">
        <w:t>Wszelkie spory wynikające z realizacji niniejszej umowy rozstrzygane będą na zasadach wzajemnych negocjacji przez wyznaczonych pełnomocników.</w:t>
      </w:r>
    </w:p>
    <w:p w:rsidR="00261277" w:rsidRPr="00F23323" w:rsidRDefault="00261277" w:rsidP="008A6339">
      <w:pPr>
        <w:numPr>
          <w:ilvl w:val="0"/>
          <w:numId w:val="64"/>
        </w:numPr>
        <w:tabs>
          <w:tab w:val="clear" w:pos="720"/>
        </w:tabs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</w:pPr>
      <w:r w:rsidRPr="00F23323">
        <w:t>Jeżeli strony nie osiągną kompromisu wówczas sporne sprawy kierowane będą do powszechnego sądu, właściwego miejscowo dla siedziby Zamawiającego.</w:t>
      </w:r>
    </w:p>
    <w:p w:rsidR="00261277" w:rsidRPr="00F23323" w:rsidRDefault="00261277" w:rsidP="00261277">
      <w:pPr>
        <w:jc w:val="both"/>
        <w:rPr>
          <w:b/>
          <w:sz w:val="16"/>
          <w:szCs w:val="16"/>
        </w:rPr>
      </w:pPr>
    </w:p>
    <w:p w:rsidR="00261277" w:rsidRPr="00F23323" w:rsidRDefault="00261277" w:rsidP="00261277">
      <w:pPr>
        <w:jc w:val="center"/>
        <w:rPr>
          <w:b/>
          <w:bCs/>
        </w:rPr>
      </w:pPr>
      <w:r w:rsidRPr="00F23323">
        <w:rPr>
          <w:b/>
        </w:rPr>
        <w:t xml:space="preserve">§ </w:t>
      </w:r>
      <w:r w:rsidRPr="00F23323">
        <w:rPr>
          <w:b/>
          <w:bCs/>
        </w:rPr>
        <w:t>15</w:t>
      </w:r>
    </w:p>
    <w:p w:rsidR="00261277" w:rsidRPr="00F23323" w:rsidRDefault="00261277" w:rsidP="00261277">
      <w:pPr>
        <w:jc w:val="both"/>
      </w:pPr>
      <w:r w:rsidRPr="00F23323">
        <w:t>Umowę sporządzono w dwóch jednobrzmiących egzemplarzach, po jednym dla każdej ze stron.</w:t>
      </w:r>
    </w:p>
    <w:p w:rsidR="00261277" w:rsidRPr="00F23323" w:rsidRDefault="00261277" w:rsidP="00261277">
      <w:pPr>
        <w:ind w:firstLine="708"/>
        <w:jc w:val="both"/>
      </w:pPr>
      <w:r w:rsidRPr="00F23323">
        <w:rPr>
          <w:b/>
        </w:rPr>
        <w:t xml:space="preserve">Wykonawca                                            </w:t>
      </w:r>
      <w:r w:rsidRPr="00F23323">
        <w:rPr>
          <w:b/>
        </w:rPr>
        <w:tab/>
      </w:r>
      <w:r w:rsidRPr="00F23323">
        <w:rPr>
          <w:b/>
        </w:rPr>
        <w:tab/>
      </w:r>
      <w:r w:rsidRPr="00F23323">
        <w:rPr>
          <w:b/>
        </w:rPr>
        <w:tab/>
        <w:t xml:space="preserve">    Zamawiający</w:t>
      </w:r>
    </w:p>
    <w:p w:rsidR="00261277" w:rsidRPr="00F23323" w:rsidRDefault="00261277" w:rsidP="00261277">
      <w:pPr>
        <w:spacing w:after="0" w:line="240" w:lineRule="auto"/>
        <w:rPr>
          <w:rFonts w:eastAsia="Times New Roman" w:cstheme="minorHAnsi"/>
          <w:lang w:eastAsia="pl-PL"/>
        </w:rPr>
      </w:pPr>
    </w:p>
    <w:p w:rsidR="00261277" w:rsidRPr="00F23323" w:rsidRDefault="00261277" w:rsidP="00261277">
      <w:pPr>
        <w:spacing w:after="0" w:line="240" w:lineRule="auto"/>
        <w:rPr>
          <w:rFonts w:eastAsia="Times New Roman" w:cstheme="minorHAnsi"/>
          <w:lang w:eastAsia="pl-PL"/>
        </w:rPr>
      </w:pPr>
    </w:p>
    <w:p w:rsidR="00261277" w:rsidRPr="00F23323" w:rsidRDefault="00261277" w:rsidP="00261277">
      <w:pPr>
        <w:spacing w:after="0" w:line="240" w:lineRule="auto"/>
        <w:rPr>
          <w:rFonts w:eastAsia="Times New Roman" w:cstheme="minorHAnsi"/>
          <w:lang w:eastAsia="pl-PL"/>
        </w:rPr>
      </w:pPr>
    </w:p>
    <w:p w:rsidR="00261277" w:rsidRPr="00F23323" w:rsidRDefault="00261277" w:rsidP="00261277">
      <w:pPr>
        <w:spacing w:after="0" w:line="240" w:lineRule="auto"/>
        <w:rPr>
          <w:rFonts w:eastAsia="Times New Roman" w:cstheme="minorHAnsi"/>
          <w:lang w:eastAsia="pl-PL"/>
        </w:rPr>
      </w:pPr>
    </w:p>
    <w:p w:rsidR="00261277" w:rsidRPr="00F23323" w:rsidRDefault="00261277" w:rsidP="00261277">
      <w:pPr>
        <w:spacing w:after="0" w:line="240" w:lineRule="auto"/>
        <w:rPr>
          <w:rFonts w:eastAsia="Times New Roman" w:cstheme="minorHAnsi"/>
          <w:lang w:eastAsia="pl-PL"/>
        </w:rPr>
      </w:pPr>
    </w:p>
    <w:p w:rsidR="000C256B" w:rsidRPr="00F23323" w:rsidRDefault="00261277" w:rsidP="00B57516">
      <w:pPr>
        <w:spacing w:after="0" w:line="240" w:lineRule="auto"/>
        <w:rPr>
          <w:rFonts w:eastAsia="Times New Roman" w:cstheme="minorHAnsi"/>
          <w:lang w:eastAsia="pl-PL"/>
        </w:rPr>
      </w:pPr>
      <w:r w:rsidRPr="00F23323">
        <w:rPr>
          <w:rFonts w:eastAsia="Times New Roman" w:cstheme="minorHAnsi"/>
          <w:lang w:eastAsia="pl-PL"/>
        </w:rPr>
        <w:t>Załącznik nr 1 do umowy – dokument potwierdzający ubezpieczenie od odpowiedzialności cywilnej</w:t>
      </w:r>
    </w:p>
    <w:sectPr w:rsidR="000C256B" w:rsidRPr="00F23323" w:rsidSect="00CC49E9">
      <w:headerReference w:type="default" r:id="rId10"/>
      <w:footerReference w:type="default" r:id="rId11"/>
      <w:pgSz w:w="11906" w:h="16838"/>
      <w:pgMar w:top="1247" w:right="1418" w:bottom="993" w:left="1418" w:header="709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244" w:rsidRDefault="003D5244" w:rsidP="009C6ED2">
      <w:pPr>
        <w:spacing w:after="0" w:line="240" w:lineRule="auto"/>
      </w:pPr>
      <w:r>
        <w:separator/>
      </w:r>
    </w:p>
  </w:endnote>
  <w:endnote w:type="continuationSeparator" w:id="0">
    <w:p w:rsidR="003D5244" w:rsidRDefault="003D5244" w:rsidP="009C6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M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rebuchetMS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5664057"/>
      <w:docPartObj>
        <w:docPartGallery w:val="Page Numbers (Bottom of Page)"/>
        <w:docPartUnique/>
      </w:docPartObj>
    </w:sdtPr>
    <w:sdtEndPr>
      <w:rPr>
        <w:i/>
        <w:sz w:val="20"/>
        <w:szCs w:val="20"/>
      </w:rPr>
    </w:sdtEndPr>
    <w:sdtContent>
      <w:sdt>
        <w:sdtPr>
          <w:id w:val="98381352"/>
          <w:docPartObj>
            <w:docPartGallery w:val="Page Numbers (Top of Page)"/>
            <w:docPartUnique/>
          </w:docPartObj>
        </w:sdtPr>
        <w:sdtEndPr>
          <w:rPr>
            <w:i/>
            <w:sz w:val="20"/>
            <w:szCs w:val="20"/>
          </w:rPr>
        </w:sdtEndPr>
        <w:sdtContent>
          <w:p w:rsidR="009F7FEC" w:rsidRPr="00173A0C" w:rsidRDefault="009F7FEC" w:rsidP="00173A0C">
            <w:pPr>
              <w:pStyle w:val="Stopka"/>
              <w:jc w:val="right"/>
              <w:rPr>
                <w:i/>
                <w:sz w:val="20"/>
                <w:szCs w:val="20"/>
              </w:rPr>
            </w:pPr>
            <w:r w:rsidRPr="00173A0C">
              <w:rPr>
                <w:i/>
                <w:sz w:val="20"/>
                <w:szCs w:val="20"/>
              </w:rPr>
              <w:t xml:space="preserve">Strona </w:t>
            </w:r>
            <w:r w:rsidRPr="00173A0C">
              <w:rPr>
                <w:bCs/>
                <w:i/>
                <w:sz w:val="20"/>
                <w:szCs w:val="20"/>
              </w:rPr>
              <w:fldChar w:fldCharType="begin"/>
            </w:r>
            <w:r w:rsidRPr="00173A0C">
              <w:rPr>
                <w:bCs/>
                <w:i/>
                <w:sz w:val="20"/>
                <w:szCs w:val="20"/>
              </w:rPr>
              <w:instrText>PAGE</w:instrText>
            </w:r>
            <w:r w:rsidRPr="00173A0C">
              <w:rPr>
                <w:bCs/>
                <w:i/>
                <w:sz w:val="20"/>
                <w:szCs w:val="20"/>
              </w:rPr>
              <w:fldChar w:fldCharType="separate"/>
            </w:r>
            <w:r w:rsidR="005D6F4B">
              <w:rPr>
                <w:bCs/>
                <w:i/>
                <w:noProof/>
                <w:sz w:val="20"/>
                <w:szCs w:val="20"/>
              </w:rPr>
              <w:t>7</w:t>
            </w:r>
            <w:r w:rsidRPr="00173A0C">
              <w:rPr>
                <w:bCs/>
                <w:i/>
                <w:sz w:val="20"/>
                <w:szCs w:val="20"/>
              </w:rPr>
              <w:fldChar w:fldCharType="end"/>
            </w:r>
            <w:r w:rsidRPr="00173A0C">
              <w:rPr>
                <w:i/>
                <w:sz w:val="20"/>
                <w:szCs w:val="20"/>
              </w:rPr>
              <w:t xml:space="preserve"> z </w:t>
            </w:r>
            <w:r w:rsidRPr="00173A0C">
              <w:rPr>
                <w:bCs/>
                <w:i/>
                <w:sz w:val="20"/>
                <w:szCs w:val="20"/>
              </w:rPr>
              <w:fldChar w:fldCharType="begin"/>
            </w:r>
            <w:r w:rsidRPr="00173A0C">
              <w:rPr>
                <w:bCs/>
                <w:i/>
                <w:sz w:val="20"/>
                <w:szCs w:val="20"/>
              </w:rPr>
              <w:instrText>NUMPAGES</w:instrText>
            </w:r>
            <w:r w:rsidRPr="00173A0C">
              <w:rPr>
                <w:bCs/>
                <w:i/>
                <w:sz w:val="20"/>
                <w:szCs w:val="20"/>
              </w:rPr>
              <w:fldChar w:fldCharType="separate"/>
            </w:r>
            <w:r w:rsidR="005D6F4B">
              <w:rPr>
                <w:bCs/>
                <w:i/>
                <w:noProof/>
                <w:sz w:val="20"/>
                <w:szCs w:val="20"/>
              </w:rPr>
              <w:t>7</w:t>
            </w:r>
            <w:r w:rsidRPr="00173A0C">
              <w:rPr>
                <w:bCs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9F7FEC" w:rsidRDefault="009F7F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244" w:rsidRDefault="003D5244" w:rsidP="009C6ED2">
      <w:pPr>
        <w:spacing w:after="0" w:line="240" w:lineRule="auto"/>
      </w:pPr>
      <w:r>
        <w:separator/>
      </w:r>
    </w:p>
  </w:footnote>
  <w:footnote w:type="continuationSeparator" w:id="0">
    <w:p w:rsidR="003D5244" w:rsidRDefault="003D5244" w:rsidP="009C6ED2">
      <w:pPr>
        <w:spacing w:after="0" w:line="240" w:lineRule="auto"/>
      </w:pPr>
      <w:r>
        <w:continuationSeparator/>
      </w:r>
    </w:p>
  </w:footnote>
  <w:footnote w:id="1">
    <w:p w:rsidR="009F7FEC" w:rsidRDefault="009F7FEC" w:rsidP="0026127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Wypełnić dla pakietu/pakietów będących przedmiotem umowy</w:t>
      </w:r>
    </w:p>
  </w:footnote>
  <w:footnote w:id="2">
    <w:p w:rsidR="009F7FEC" w:rsidRDefault="009F7FEC" w:rsidP="0026127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Postanowienia niniejszego paragrafu mają zastosowanie jedynie w stosunku do Wykonawcy zobowiązanego zgodnie z cz. XXIV pkt 4 SIWZ do utworzenia „Banku sprzętu”</w:t>
      </w:r>
    </w:p>
  </w:footnote>
  <w:footnote w:id="3">
    <w:p w:rsidR="009F7FEC" w:rsidRDefault="009F7FEC" w:rsidP="0026127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Odwołanie do § 5 ust. 6 ma zastosowanie jedynie w stosunku do Wykonawcy zobowiązanego zgodnie z cz. XXIV pkt 4 SIWZ do utworzenia „Banku sprzętu”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FEC" w:rsidRPr="00811A35" w:rsidRDefault="009F7FEC" w:rsidP="00811A35">
    <w:pPr>
      <w:autoSpaceDE w:val="0"/>
      <w:autoSpaceDN w:val="0"/>
      <w:adjustRightInd w:val="0"/>
      <w:spacing w:after="0" w:line="240" w:lineRule="auto"/>
      <w:rPr>
        <w:rFonts w:ascii="Arial" w:hAnsi="Arial" w:cs="Arial"/>
        <w:color w:val="000000"/>
        <w:sz w:val="14"/>
        <w:szCs w:val="14"/>
      </w:rPr>
    </w:pPr>
    <w:r>
      <w:rPr>
        <w:rFonts w:ascii="Arial" w:hAnsi="Arial" w:cs="Arial"/>
        <w:color w:val="000000"/>
        <w:sz w:val="14"/>
        <w:szCs w:val="14"/>
      </w:rPr>
      <w:t xml:space="preserve">Specyfikacja Istotnych Warunków Zamówienia dla przetargu nieograniczonego o wartości większej niż tzw. kwota unijna tj. 214 000 euro </w:t>
    </w:r>
    <w:r>
      <w:rPr>
        <w:rFonts w:ascii="TrebuchetMS" w:hAnsi="TrebuchetMS" w:cs="TrebuchetMS"/>
        <w:color w:val="000000"/>
        <w:sz w:val="14"/>
        <w:szCs w:val="14"/>
      </w:rPr>
      <w:t xml:space="preserve">nr sprawy: </w:t>
    </w:r>
    <w:r>
      <w:rPr>
        <w:rFonts w:ascii="TrebuchetMS,Bold" w:hAnsi="TrebuchetMS,Bold" w:cs="TrebuchetMS,Bold"/>
        <w:b/>
        <w:bCs/>
        <w:color w:val="000000"/>
        <w:sz w:val="14"/>
        <w:szCs w:val="14"/>
      </w:rPr>
      <w:t>DZP/16PN/2020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E8CB8A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0000004"/>
    <w:multiLevelType w:val="singleLevel"/>
    <w:tmpl w:val="00000004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5"/>
    <w:multiLevelType w:val="singleLevel"/>
    <w:tmpl w:val="00000005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1070" w:hanging="360"/>
      </w:pPr>
    </w:lvl>
  </w:abstractNum>
  <w:abstractNum w:abstractNumId="6">
    <w:nsid w:val="00000007"/>
    <w:multiLevelType w:val="multilevel"/>
    <w:tmpl w:val="143218E2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singleLevel"/>
    <w:tmpl w:val="00000008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</w:lvl>
  </w:abstractNum>
  <w:abstractNum w:abstractNumId="9">
    <w:nsid w:val="0000000A"/>
    <w:multiLevelType w:val="singleLevel"/>
    <w:tmpl w:val="0000000A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0">
    <w:nsid w:val="0000000B"/>
    <w:multiLevelType w:val="singleLevel"/>
    <w:tmpl w:val="0000000B"/>
    <w:name w:val="WW8Num30"/>
    <w:lvl w:ilvl="0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</w:lvl>
  </w:abstractNum>
  <w:abstractNum w:abstractNumId="11">
    <w:nsid w:val="0000000E"/>
    <w:multiLevelType w:val="singleLevel"/>
    <w:tmpl w:val="0000000E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0F"/>
    <w:multiLevelType w:val="singleLevel"/>
    <w:tmpl w:val="0000000F"/>
    <w:name w:val="WW8Num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  <w:szCs w:val="16"/>
      </w:rPr>
    </w:lvl>
  </w:abstractNum>
  <w:abstractNum w:abstractNumId="13">
    <w:nsid w:val="00000010"/>
    <w:multiLevelType w:val="multilevel"/>
    <w:tmpl w:val="00000010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>
    <w:nsid w:val="00000011"/>
    <w:multiLevelType w:val="singleLevel"/>
    <w:tmpl w:val="00000011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16">
    <w:nsid w:val="02935E51"/>
    <w:multiLevelType w:val="hybridMultilevel"/>
    <w:tmpl w:val="28DE3E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032841E9"/>
    <w:multiLevelType w:val="multilevel"/>
    <w:tmpl w:val="76E806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>
    <w:nsid w:val="06F0664D"/>
    <w:multiLevelType w:val="multilevel"/>
    <w:tmpl w:val="2CD8D88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8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1800"/>
      </w:pPr>
      <w:rPr>
        <w:rFonts w:hint="default"/>
      </w:rPr>
    </w:lvl>
  </w:abstractNum>
  <w:abstractNum w:abstractNumId="19">
    <w:nsid w:val="09176D8E"/>
    <w:multiLevelType w:val="hybridMultilevel"/>
    <w:tmpl w:val="6FC8A910"/>
    <w:lvl w:ilvl="0" w:tplc="CD6C3F34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E698D0D8">
      <w:start w:val="1"/>
      <w:numFmt w:val="upperRoman"/>
      <w:lvlText w:val="%2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2" w:tplc="48EA964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6A1EA29A">
      <w:start w:val="18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09B80403"/>
    <w:multiLevelType w:val="hybridMultilevel"/>
    <w:tmpl w:val="63181656"/>
    <w:lvl w:ilvl="0" w:tplc="3A90098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2">
    <w:nsid w:val="0C5A77E7"/>
    <w:multiLevelType w:val="multilevel"/>
    <w:tmpl w:val="B4DCDB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0FA90358"/>
    <w:multiLevelType w:val="multilevel"/>
    <w:tmpl w:val="C8469B38"/>
    <w:styleLink w:val="List6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4">
    <w:nsid w:val="11826726"/>
    <w:multiLevelType w:val="hybridMultilevel"/>
    <w:tmpl w:val="DB66647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13107161"/>
    <w:multiLevelType w:val="hybridMultilevel"/>
    <w:tmpl w:val="292604E2"/>
    <w:lvl w:ilvl="0" w:tplc="D3B2FF60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27">
    <w:nsid w:val="15EF1790"/>
    <w:multiLevelType w:val="hybridMultilevel"/>
    <w:tmpl w:val="3950301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16C126FE"/>
    <w:multiLevelType w:val="hybridMultilevel"/>
    <w:tmpl w:val="D8560A0C"/>
    <w:lvl w:ilvl="0" w:tplc="C82A8DA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9E20E326">
      <w:start w:val="1"/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eastAsia="Times New Roman" w:hAnsi="Times New Roman" w:cs="Times New Roman" w:hint="default"/>
      </w:rPr>
    </w:lvl>
    <w:lvl w:ilvl="2" w:tplc="D1485E98">
      <w:start w:val="1"/>
      <w:numFmt w:val="lowerLetter"/>
      <w:lvlText w:val="%3)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500C2BD4">
      <w:start w:val="15"/>
      <w:numFmt w:val="upperRoman"/>
      <w:lvlText w:val="%4."/>
      <w:lvlJc w:val="right"/>
      <w:pPr>
        <w:tabs>
          <w:tab w:val="num" w:pos="2907"/>
        </w:tabs>
        <w:ind w:left="2907" w:hanging="18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1AE61CE2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1F8869D1"/>
    <w:multiLevelType w:val="hybridMultilevel"/>
    <w:tmpl w:val="78D87A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01F75B5"/>
    <w:multiLevelType w:val="hybridMultilevel"/>
    <w:tmpl w:val="93325FAC"/>
    <w:lvl w:ilvl="0" w:tplc="E4FE7B8A">
      <w:start w:val="1"/>
      <w:numFmt w:val="decimal"/>
      <w:lvlText w:val="%1)"/>
      <w:lvlJc w:val="left"/>
      <w:pPr>
        <w:ind w:left="180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>
    <w:nsid w:val="24010557"/>
    <w:multiLevelType w:val="hybridMultilevel"/>
    <w:tmpl w:val="F4F606D0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5FC7F79"/>
    <w:multiLevelType w:val="multilevel"/>
    <w:tmpl w:val="F4FE3CB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269B3D69"/>
    <w:multiLevelType w:val="multilevel"/>
    <w:tmpl w:val="4730877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>
    <w:nsid w:val="27D855EB"/>
    <w:multiLevelType w:val="multilevel"/>
    <w:tmpl w:val="AB40295E"/>
    <w:styleLink w:val="List7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7">
    <w:nsid w:val="2998619E"/>
    <w:multiLevelType w:val="hybridMultilevel"/>
    <w:tmpl w:val="858A5ECA"/>
    <w:lvl w:ilvl="0" w:tplc="DB3E78AE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2A6C389B"/>
    <w:multiLevelType w:val="hybridMultilevel"/>
    <w:tmpl w:val="050C1534"/>
    <w:lvl w:ilvl="0" w:tplc="B37E85F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A9A1D9E"/>
    <w:multiLevelType w:val="multilevel"/>
    <w:tmpl w:val="CA1C27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3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0">
    <w:nsid w:val="2B79023B"/>
    <w:multiLevelType w:val="multilevel"/>
    <w:tmpl w:val="619864D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>
    <w:nsid w:val="2C6C6640"/>
    <w:multiLevelType w:val="multilevel"/>
    <w:tmpl w:val="CFE4D7C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>
    <w:nsid w:val="2D2A687B"/>
    <w:multiLevelType w:val="hybridMultilevel"/>
    <w:tmpl w:val="A3043E1E"/>
    <w:lvl w:ilvl="0" w:tplc="7AD4A34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9AE61968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3">
    <w:nsid w:val="2D804121"/>
    <w:multiLevelType w:val="multilevel"/>
    <w:tmpl w:val="89AE4CE2"/>
    <w:styleLink w:val="List13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44">
    <w:nsid w:val="2DBF299D"/>
    <w:multiLevelType w:val="multilevel"/>
    <w:tmpl w:val="4630F27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5">
    <w:nsid w:val="2E192E8B"/>
    <w:multiLevelType w:val="multilevel"/>
    <w:tmpl w:val="888247F4"/>
    <w:styleLink w:val="List1"/>
    <w:lvl w:ilvl="0">
      <w:numFmt w:val="bullet"/>
      <w:lvlText w:val="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</w:abstractNum>
  <w:abstractNum w:abstractNumId="46">
    <w:nsid w:val="31FA08FD"/>
    <w:multiLevelType w:val="multilevel"/>
    <w:tmpl w:val="0E74FF0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>
    <w:nsid w:val="32D845FE"/>
    <w:multiLevelType w:val="multilevel"/>
    <w:tmpl w:val="15CCA22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33592214"/>
    <w:multiLevelType w:val="multilevel"/>
    <w:tmpl w:val="0506362C"/>
    <w:styleLink w:val="Lista3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49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>
    <w:nsid w:val="387053BE"/>
    <w:multiLevelType w:val="hybridMultilevel"/>
    <w:tmpl w:val="D5EE938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BDA4DC6"/>
    <w:multiLevelType w:val="hybridMultilevel"/>
    <w:tmpl w:val="F5CE8DC8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2">
    <w:nsid w:val="3F69504B"/>
    <w:multiLevelType w:val="multilevel"/>
    <w:tmpl w:val="36B652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53">
    <w:nsid w:val="41A928D8"/>
    <w:multiLevelType w:val="hybridMultilevel"/>
    <w:tmpl w:val="27D45B6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4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5">
    <w:nsid w:val="43420B90"/>
    <w:multiLevelType w:val="multilevel"/>
    <w:tmpl w:val="F8F67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6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7">
    <w:nsid w:val="46AC0ADF"/>
    <w:multiLevelType w:val="multilevel"/>
    <w:tmpl w:val="2CD8D88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8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1800"/>
      </w:pPr>
      <w:rPr>
        <w:rFonts w:hint="default"/>
      </w:rPr>
    </w:lvl>
  </w:abstractNum>
  <w:abstractNum w:abstractNumId="58">
    <w:nsid w:val="470A7DAA"/>
    <w:multiLevelType w:val="multilevel"/>
    <w:tmpl w:val="4B4AC7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.1"/>
      <w:lvlJc w:val="left"/>
      <w:pPr>
        <w:ind w:left="360" w:hanging="360"/>
      </w:pPr>
      <w:rPr>
        <w:rFonts w:hint="default"/>
        <w:b w:val="0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59">
    <w:nsid w:val="49197B57"/>
    <w:multiLevelType w:val="hybridMultilevel"/>
    <w:tmpl w:val="DD1ABE02"/>
    <w:lvl w:ilvl="0" w:tplc="FD3C9956">
      <w:start w:val="1"/>
      <w:numFmt w:val="decimal"/>
      <w:lvlText w:val="%1."/>
      <w:lvlJc w:val="left"/>
      <w:pPr>
        <w:tabs>
          <w:tab w:val="num" w:pos="824"/>
        </w:tabs>
        <w:ind w:left="824" w:hanging="360"/>
      </w:pPr>
      <w:rPr>
        <w:rFonts w:hint="default"/>
        <w:b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nsid w:val="4C0D4873"/>
    <w:multiLevelType w:val="hybridMultilevel"/>
    <w:tmpl w:val="53AA1826"/>
    <w:lvl w:ilvl="0" w:tplc="8DF8F27C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  <w:b/>
      </w:r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502" w:hanging="360"/>
      </w:pPr>
      <w:rPr>
        <w:rFonts w:hint="default"/>
      </w:rPr>
    </w:lvl>
    <w:lvl w:ilvl="4" w:tplc="CEDEAA02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508556C7"/>
    <w:multiLevelType w:val="multilevel"/>
    <w:tmpl w:val="94A64B4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3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4">
    <w:nsid w:val="51822333"/>
    <w:multiLevelType w:val="multilevel"/>
    <w:tmpl w:val="48D0C5B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65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6">
    <w:nsid w:val="541A307E"/>
    <w:multiLevelType w:val="multilevel"/>
    <w:tmpl w:val="FAFC3D02"/>
    <w:styleLink w:val="List10"/>
    <w:lvl w:ilvl="0">
      <w:start w:val="2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7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8">
    <w:nsid w:val="54836C47"/>
    <w:multiLevelType w:val="hybridMultilevel"/>
    <w:tmpl w:val="77489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6F83C25"/>
    <w:multiLevelType w:val="hybridMultilevel"/>
    <w:tmpl w:val="422A9B6E"/>
    <w:lvl w:ilvl="0" w:tplc="5D7E2E12">
      <w:start w:val="1"/>
      <w:numFmt w:val="bullet"/>
      <w:pStyle w:val="1wyliczenieROOS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57EC472D"/>
    <w:multiLevelType w:val="multilevel"/>
    <w:tmpl w:val="0BFAE6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1">
    <w:nsid w:val="5BE8211F"/>
    <w:multiLevelType w:val="hybridMultilevel"/>
    <w:tmpl w:val="BD1A3E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7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3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4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5">
    <w:nsid w:val="63FC7E93"/>
    <w:multiLevelType w:val="hybridMultilevel"/>
    <w:tmpl w:val="361E71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6">
    <w:nsid w:val="651941A6"/>
    <w:multiLevelType w:val="multilevel"/>
    <w:tmpl w:val="A5CCF2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360" w:hanging="360"/>
      </w:pPr>
      <w:rPr>
        <w:rFonts w:asciiTheme="minorHAnsi" w:eastAsiaTheme="minorHAnsi" w:hAnsiTheme="minorHAnsi" w:cstheme="minorHAnsi"/>
        <w:b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77">
    <w:nsid w:val="66127B9B"/>
    <w:multiLevelType w:val="hybridMultilevel"/>
    <w:tmpl w:val="606A1F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69720516"/>
    <w:multiLevelType w:val="hybridMultilevel"/>
    <w:tmpl w:val="A6CC94A6"/>
    <w:lvl w:ilvl="0" w:tplc="5D7E2E12">
      <w:start w:val="1"/>
      <w:numFmt w:val="bullet"/>
      <w:pStyle w:val="wyliczanieZnak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6C001215"/>
    <w:multiLevelType w:val="multilevel"/>
    <w:tmpl w:val="D38C27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0">
    <w:nsid w:val="6C900F77"/>
    <w:multiLevelType w:val="multilevel"/>
    <w:tmpl w:val="44C4944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1">
    <w:nsid w:val="6E5A38A1"/>
    <w:multiLevelType w:val="hybridMultilevel"/>
    <w:tmpl w:val="651415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744C6B2B"/>
    <w:multiLevelType w:val="hybridMultilevel"/>
    <w:tmpl w:val="0B028E1C"/>
    <w:lvl w:ilvl="0" w:tplc="020A9A96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150003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83">
    <w:nsid w:val="74F65F22"/>
    <w:multiLevelType w:val="multilevel"/>
    <w:tmpl w:val="421E074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4">
    <w:nsid w:val="75674AF9"/>
    <w:multiLevelType w:val="multilevel"/>
    <w:tmpl w:val="EEEC7A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85">
    <w:nsid w:val="756B5C15"/>
    <w:multiLevelType w:val="hybridMultilevel"/>
    <w:tmpl w:val="A72AA5CC"/>
    <w:name w:val="WW8Num22"/>
    <w:lvl w:ilvl="0" w:tplc="08D07AA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6">
    <w:nsid w:val="766720D2"/>
    <w:multiLevelType w:val="hybridMultilevel"/>
    <w:tmpl w:val="7BA60C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D0D276A"/>
    <w:multiLevelType w:val="hybridMultilevel"/>
    <w:tmpl w:val="299A41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DC11A0A"/>
    <w:multiLevelType w:val="multilevel"/>
    <w:tmpl w:val="6E46F43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9">
    <w:nsid w:val="7DC248D1"/>
    <w:multiLevelType w:val="multilevel"/>
    <w:tmpl w:val="8A987D54"/>
    <w:lvl w:ilvl="0">
      <w:start w:val="2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7"/>
      <w:numFmt w:val="decimal"/>
      <w:lvlText w:val="%1.%2"/>
      <w:lvlJc w:val="left"/>
      <w:pPr>
        <w:ind w:left="825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65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2115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294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3405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423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4695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5160" w:hanging="1440"/>
      </w:pPr>
      <w:rPr>
        <w:rFonts w:cs="Arial" w:hint="default"/>
      </w:rPr>
    </w:lvl>
  </w:abstractNum>
  <w:abstractNum w:abstractNumId="90">
    <w:nsid w:val="7FE019D6"/>
    <w:multiLevelType w:val="hybridMultilevel"/>
    <w:tmpl w:val="C7A2428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80"/>
  </w:num>
  <w:num w:numId="2">
    <w:abstractNumId w:val="22"/>
  </w:num>
  <w:num w:numId="3">
    <w:abstractNumId w:val="60"/>
  </w:num>
  <w:num w:numId="4">
    <w:abstractNumId w:val="79"/>
  </w:num>
  <w:num w:numId="5">
    <w:abstractNumId w:val="83"/>
  </w:num>
  <w:num w:numId="6">
    <w:abstractNumId w:val="47"/>
  </w:num>
  <w:num w:numId="7">
    <w:abstractNumId w:val="0"/>
  </w:num>
  <w:num w:numId="8">
    <w:abstractNumId w:val="45"/>
  </w:num>
  <w:num w:numId="9">
    <w:abstractNumId w:val="56"/>
  </w:num>
  <w:num w:numId="10">
    <w:abstractNumId w:val="48"/>
  </w:num>
  <w:num w:numId="11">
    <w:abstractNumId w:val="15"/>
  </w:num>
  <w:num w:numId="12">
    <w:abstractNumId w:val="26"/>
  </w:num>
  <w:num w:numId="13">
    <w:abstractNumId w:val="23"/>
  </w:num>
  <w:num w:numId="14">
    <w:abstractNumId w:val="21"/>
  </w:num>
  <w:num w:numId="15">
    <w:abstractNumId w:val="74"/>
  </w:num>
  <w:num w:numId="16">
    <w:abstractNumId w:val="66"/>
  </w:num>
  <w:num w:numId="17">
    <w:abstractNumId w:val="73"/>
  </w:num>
  <w:num w:numId="18">
    <w:abstractNumId w:val="65"/>
  </w:num>
  <w:num w:numId="19">
    <w:abstractNumId w:val="43"/>
  </w:num>
  <w:num w:numId="20">
    <w:abstractNumId w:val="63"/>
  </w:num>
  <w:num w:numId="21">
    <w:abstractNumId w:val="36"/>
  </w:num>
  <w:num w:numId="22">
    <w:abstractNumId w:val="67"/>
  </w:num>
  <w:num w:numId="23">
    <w:abstractNumId w:val="55"/>
  </w:num>
  <w:num w:numId="24">
    <w:abstractNumId w:val="64"/>
  </w:num>
  <w:num w:numId="2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2"/>
  </w:num>
  <w:num w:numId="27">
    <w:abstractNumId w:val="69"/>
  </w:num>
  <w:num w:numId="28">
    <w:abstractNumId w:val="78"/>
  </w:num>
  <w:num w:numId="29">
    <w:abstractNumId w:val="49"/>
  </w:num>
  <w:num w:numId="30">
    <w:abstractNumId w:val="29"/>
  </w:num>
  <w:num w:numId="31">
    <w:abstractNumId w:val="72"/>
    <w:lvlOverride w:ilvl="0">
      <w:startOverride w:val="1"/>
    </w:lvlOverride>
  </w:num>
  <w:num w:numId="32">
    <w:abstractNumId w:val="54"/>
    <w:lvlOverride w:ilvl="0">
      <w:startOverride w:val="1"/>
    </w:lvlOverride>
  </w:num>
  <w:num w:numId="33">
    <w:abstractNumId w:val="32"/>
  </w:num>
  <w:num w:numId="34">
    <w:abstractNumId w:val="70"/>
  </w:num>
  <w:num w:numId="35">
    <w:abstractNumId w:val="20"/>
  </w:num>
  <w:num w:numId="36">
    <w:abstractNumId w:val="34"/>
  </w:num>
  <w:num w:numId="37">
    <w:abstractNumId w:val="37"/>
  </w:num>
  <w:num w:numId="38">
    <w:abstractNumId w:val="76"/>
  </w:num>
  <w:num w:numId="39">
    <w:abstractNumId w:val="6"/>
  </w:num>
  <w:num w:numId="40">
    <w:abstractNumId w:val="40"/>
  </w:num>
  <w:num w:numId="41">
    <w:abstractNumId w:val="33"/>
  </w:num>
  <w:num w:numId="42">
    <w:abstractNumId w:val="71"/>
  </w:num>
  <w:num w:numId="43">
    <w:abstractNumId w:val="50"/>
  </w:num>
  <w:num w:numId="44">
    <w:abstractNumId w:val="19"/>
  </w:num>
  <w:num w:numId="45">
    <w:abstractNumId w:val="62"/>
  </w:num>
  <w:num w:numId="46">
    <w:abstractNumId w:val="39"/>
  </w:num>
  <w:num w:numId="47">
    <w:abstractNumId w:val="84"/>
  </w:num>
  <w:num w:numId="48">
    <w:abstractNumId w:val="52"/>
  </w:num>
  <w:num w:numId="49">
    <w:abstractNumId w:val="46"/>
  </w:num>
  <w:num w:numId="50">
    <w:abstractNumId w:val="28"/>
  </w:num>
  <w:num w:numId="51">
    <w:abstractNumId w:val="17"/>
  </w:num>
  <w:num w:numId="52">
    <w:abstractNumId w:val="16"/>
  </w:num>
  <w:num w:numId="53">
    <w:abstractNumId w:val="30"/>
  </w:num>
  <w:num w:numId="54">
    <w:abstractNumId w:val="25"/>
  </w:num>
  <w:num w:numId="55">
    <w:abstractNumId w:val="35"/>
  </w:num>
  <w:num w:numId="56">
    <w:abstractNumId w:val="18"/>
  </w:num>
  <w:num w:numId="57">
    <w:abstractNumId w:val="38"/>
  </w:num>
  <w:num w:numId="58">
    <w:abstractNumId w:val="44"/>
  </w:num>
  <w:num w:numId="59">
    <w:abstractNumId w:val="41"/>
  </w:num>
  <w:num w:numId="60">
    <w:abstractNumId w:val="88"/>
  </w:num>
  <w:num w:numId="61">
    <w:abstractNumId w:val="68"/>
  </w:num>
  <w:num w:numId="62">
    <w:abstractNumId w:val="24"/>
  </w:num>
  <w:num w:numId="63">
    <w:abstractNumId w:val="81"/>
  </w:num>
  <w:num w:numId="64">
    <w:abstractNumId w:val="77"/>
  </w:num>
  <w:num w:numId="65">
    <w:abstractNumId w:val="42"/>
  </w:num>
  <w:num w:numId="66">
    <w:abstractNumId w:val="53"/>
  </w:num>
  <w:num w:numId="67">
    <w:abstractNumId w:val="27"/>
  </w:num>
  <w:num w:numId="68">
    <w:abstractNumId w:val="86"/>
  </w:num>
  <w:num w:numId="69">
    <w:abstractNumId w:val="90"/>
  </w:num>
  <w:num w:numId="70">
    <w:abstractNumId w:val="51"/>
  </w:num>
  <w:num w:numId="71">
    <w:abstractNumId w:val="87"/>
  </w:num>
  <w:num w:numId="72">
    <w:abstractNumId w:val="57"/>
  </w:num>
  <w:num w:numId="73">
    <w:abstractNumId w:val="89"/>
  </w:num>
  <w:num w:numId="74">
    <w:abstractNumId w:val="58"/>
  </w:num>
  <w:num w:numId="75">
    <w:abstractNumId w:val="75"/>
  </w:num>
  <w:num w:numId="76">
    <w:abstractNumId w:val="31"/>
  </w:num>
  <w:num w:numId="77">
    <w:abstractNumId w:val="59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A95"/>
    <w:rsid w:val="00003CCD"/>
    <w:rsid w:val="00003D07"/>
    <w:rsid w:val="000048E7"/>
    <w:rsid w:val="00005D51"/>
    <w:rsid w:val="00010CA8"/>
    <w:rsid w:val="00012940"/>
    <w:rsid w:val="0001441D"/>
    <w:rsid w:val="00014FAB"/>
    <w:rsid w:val="0001587E"/>
    <w:rsid w:val="000161B1"/>
    <w:rsid w:val="000235FD"/>
    <w:rsid w:val="00023765"/>
    <w:rsid w:val="00024FC8"/>
    <w:rsid w:val="00025457"/>
    <w:rsid w:val="00030422"/>
    <w:rsid w:val="000308CB"/>
    <w:rsid w:val="00030A21"/>
    <w:rsid w:val="00030D34"/>
    <w:rsid w:val="00035B07"/>
    <w:rsid w:val="00037528"/>
    <w:rsid w:val="00043CEA"/>
    <w:rsid w:val="00043F4B"/>
    <w:rsid w:val="0004416B"/>
    <w:rsid w:val="000441A8"/>
    <w:rsid w:val="00050C18"/>
    <w:rsid w:val="00051DAC"/>
    <w:rsid w:val="00053413"/>
    <w:rsid w:val="0006189D"/>
    <w:rsid w:val="00071A0F"/>
    <w:rsid w:val="0007469F"/>
    <w:rsid w:val="000810EA"/>
    <w:rsid w:val="00082999"/>
    <w:rsid w:val="00085546"/>
    <w:rsid w:val="000855FD"/>
    <w:rsid w:val="00085956"/>
    <w:rsid w:val="00085C3B"/>
    <w:rsid w:val="00092879"/>
    <w:rsid w:val="000945D0"/>
    <w:rsid w:val="00094B6C"/>
    <w:rsid w:val="00097B99"/>
    <w:rsid w:val="000A0A70"/>
    <w:rsid w:val="000A0A8E"/>
    <w:rsid w:val="000A1B5C"/>
    <w:rsid w:val="000A5BAF"/>
    <w:rsid w:val="000A604C"/>
    <w:rsid w:val="000A6A67"/>
    <w:rsid w:val="000A7155"/>
    <w:rsid w:val="000B1CD9"/>
    <w:rsid w:val="000B75E5"/>
    <w:rsid w:val="000C256B"/>
    <w:rsid w:val="000C5597"/>
    <w:rsid w:val="000C5CB3"/>
    <w:rsid w:val="000D0328"/>
    <w:rsid w:val="000D0366"/>
    <w:rsid w:val="000D3626"/>
    <w:rsid w:val="000E37E1"/>
    <w:rsid w:val="000E4F5C"/>
    <w:rsid w:val="000E69EB"/>
    <w:rsid w:val="000F1269"/>
    <w:rsid w:val="000F621F"/>
    <w:rsid w:val="00101852"/>
    <w:rsid w:val="00102A95"/>
    <w:rsid w:val="0010381B"/>
    <w:rsid w:val="00103F12"/>
    <w:rsid w:val="00104F93"/>
    <w:rsid w:val="001073B5"/>
    <w:rsid w:val="0011130B"/>
    <w:rsid w:val="00114012"/>
    <w:rsid w:val="00114695"/>
    <w:rsid w:val="00116E89"/>
    <w:rsid w:val="001172BC"/>
    <w:rsid w:val="00120807"/>
    <w:rsid w:val="00120B4A"/>
    <w:rsid w:val="001214D1"/>
    <w:rsid w:val="001216C6"/>
    <w:rsid w:val="001239E3"/>
    <w:rsid w:val="001263FD"/>
    <w:rsid w:val="00130840"/>
    <w:rsid w:val="00131123"/>
    <w:rsid w:val="00133D7C"/>
    <w:rsid w:val="00134CC5"/>
    <w:rsid w:val="00135B1B"/>
    <w:rsid w:val="00136D1C"/>
    <w:rsid w:val="00142763"/>
    <w:rsid w:val="001430E7"/>
    <w:rsid w:val="00144D56"/>
    <w:rsid w:val="001456AB"/>
    <w:rsid w:val="001554A2"/>
    <w:rsid w:val="0015734B"/>
    <w:rsid w:val="00163294"/>
    <w:rsid w:val="00163BB5"/>
    <w:rsid w:val="001666B1"/>
    <w:rsid w:val="00166DD9"/>
    <w:rsid w:val="00170AD0"/>
    <w:rsid w:val="00172F06"/>
    <w:rsid w:val="00173A0C"/>
    <w:rsid w:val="001756A2"/>
    <w:rsid w:val="001802AB"/>
    <w:rsid w:val="001846DC"/>
    <w:rsid w:val="001908BA"/>
    <w:rsid w:val="00191855"/>
    <w:rsid w:val="00193C2E"/>
    <w:rsid w:val="00196014"/>
    <w:rsid w:val="001A030C"/>
    <w:rsid w:val="001A0C95"/>
    <w:rsid w:val="001A2EB1"/>
    <w:rsid w:val="001B16E0"/>
    <w:rsid w:val="001B2022"/>
    <w:rsid w:val="001B2273"/>
    <w:rsid w:val="001B5941"/>
    <w:rsid w:val="001C01D9"/>
    <w:rsid w:val="001C0B2E"/>
    <w:rsid w:val="001C2164"/>
    <w:rsid w:val="001C70B6"/>
    <w:rsid w:val="001C75D5"/>
    <w:rsid w:val="001D1ED4"/>
    <w:rsid w:val="001D2349"/>
    <w:rsid w:val="001D39AB"/>
    <w:rsid w:val="001D3EDD"/>
    <w:rsid w:val="001D4C05"/>
    <w:rsid w:val="001E024C"/>
    <w:rsid w:val="001E1F3E"/>
    <w:rsid w:val="001E21E9"/>
    <w:rsid w:val="001E2819"/>
    <w:rsid w:val="001E420F"/>
    <w:rsid w:val="001E6126"/>
    <w:rsid w:val="001F388F"/>
    <w:rsid w:val="001F3C57"/>
    <w:rsid w:val="001F53C9"/>
    <w:rsid w:val="001F5E1C"/>
    <w:rsid w:val="002037D6"/>
    <w:rsid w:val="00203BFF"/>
    <w:rsid w:val="00206C1E"/>
    <w:rsid w:val="002115FB"/>
    <w:rsid w:val="00217E35"/>
    <w:rsid w:val="00224818"/>
    <w:rsid w:val="0022736B"/>
    <w:rsid w:val="00227CBC"/>
    <w:rsid w:val="0023622C"/>
    <w:rsid w:val="002362AA"/>
    <w:rsid w:val="00241640"/>
    <w:rsid w:val="00241986"/>
    <w:rsid w:val="0025344C"/>
    <w:rsid w:val="00255850"/>
    <w:rsid w:val="00257874"/>
    <w:rsid w:val="00257EB6"/>
    <w:rsid w:val="00261277"/>
    <w:rsid w:val="00262746"/>
    <w:rsid w:val="00274C96"/>
    <w:rsid w:val="002818FE"/>
    <w:rsid w:val="002925BB"/>
    <w:rsid w:val="0029390B"/>
    <w:rsid w:val="00294881"/>
    <w:rsid w:val="00297326"/>
    <w:rsid w:val="002A224F"/>
    <w:rsid w:val="002A2DAD"/>
    <w:rsid w:val="002A4E9B"/>
    <w:rsid w:val="002A5C5F"/>
    <w:rsid w:val="002A6DCB"/>
    <w:rsid w:val="002B2D99"/>
    <w:rsid w:val="002B5F2C"/>
    <w:rsid w:val="002B641D"/>
    <w:rsid w:val="002B6AA2"/>
    <w:rsid w:val="002B7754"/>
    <w:rsid w:val="002C1393"/>
    <w:rsid w:val="002C2B94"/>
    <w:rsid w:val="002C4310"/>
    <w:rsid w:val="002C52C4"/>
    <w:rsid w:val="002C58B7"/>
    <w:rsid w:val="002C5C8A"/>
    <w:rsid w:val="002C69D3"/>
    <w:rsid w:val="002D0964"/>
    <w:rsid w:val="002D0A2E"/>
    <w:rsid w:val="002D190C"/>
    <w:rsid w:val="002D1BA1"/>
    <w:rsid w:val="002D22C6"/>
    <w:rsid w:val="002D2724"/>
    <w:rsid w:val="002D7056"/>
    <w:rsid w:val="002E353C"/>
    <w:rsid w:val="002E37E5"/>
    <w:rsid w:val="002E4C54"/>
    <w:rsid w:val="002E4F53"/>
    <w:rsid w:val="002F2521"/>
    <w:rsid w:val="002F5727"/>
    <w:rsid w:val="003009D6"/>
    <w:rsid w:val="003016FD"/>
    <w:rsid w:val="003026D2"/>
    <w:rsid w:val="00303458"/>
    <w:rsid w:val="0030457B"/>
    <w:rsid w:val="00306E54"/>
    <w:rsid w:val="0031467F"/>
    <w:rsid w:val="00315E6A"/>
    <w:rsid w:val="00315EA7"/>
    <w:rsid w:val="0032221C"/>
    <w:rsid w:val="00325CBC"/>
    <w:rsid w:val="00325D14"/>
    <w:rsid w:val="00334B00"/>
    <w:rsid w:val="00335FEC"/>
    <w:rsid w:val="003372F0"/>
    <w:rsid w:val="003425E1"/>
    <w:rsid w:val="003441D7"/>
    <w:rsid w:val="00347C19"/>
    <w:rsid w:val="00350FB4"/>
    <w:rsid w:val="003600C5"/>
    <w:rsid w:val="00360AA9"/>
    <w:rsid w:val="00363E97"/>
    <w:rsid w:val="00366118"/>
    <w:rsid w:val="00370D66"/>
    <w:rsid w:val="00373821"/>
    <w:rsid w:val="003820A6"/>
    <w:rsid w:val="003827E6"/>
    <w:rsid w:val="003854EA"/>
    <w:rsid w:val="003977CD"/>
    <w:rsid w:val="003A1C3F"/>
    <w:rsid w:val="003A281B"/>
    <w:rsid w:val="003A7C26"/>
    <w:rsid w:val="003B0881"/>
    <w:rsid w:val="003B227C"/>
    <w:rsid w:val="003B33D4"/>
    <w:rsid w:val="003C10F4"/>
    <w:rsid w:val="003C15EB"/>
    <w:rsid w:val="003C255F"/>
    <w:rsid w:val="003C7DD1"/>
    <w:rsid w:val="003D14FB"/>
    <w:rsid w:val="003D2398"/>
    <w:rsid w:val="003D2DE3"/>
    <w:rsid w:val="003D44FE"/>
    <w:rsid w:val="003D5244"/>
    <w:rsid w:val="003D5A1E"/>
    <w:rsid w:val="003D6BCD"/>
    <w:rsid w:val="003D7DC5"/>
    <w:rsid w:val="003D7F7A"/>
    <w:rsid w:val="003E111C"/>
    <w:rsid w:val="003F0600"/>
    <w:rsid w:val="003F3612"/>
    <w:rsid w:val="003F3BEA"/>
    <w:rsid w:val="003F3D1F"/>
    <w:rsid w:val="003F4522"/>
    <w:rsid w:val="003F49A4"/>
    <w:rsid w:val="003F5DDE"/>
    <w:rsid w:val="003F5FCF"/>
    <w:rsid w:val="003F60C7"/>
    <w:rsid w:val="003F7B5C"/>
    <w:rsid w:val="0040352B"/>
    <w:rsid w:val="004035D1"/>
    <w:rsid w:val="004062FE"/>
    <w:rsid w:val="00406334"/>
    <w:rsid w:val="004101BE"/>
    <w:rsid w:val="00413294"/>
    <w:rsid w:val="0041379C"/>
    <w:rsid w:val="004204F2"/>
    <w:rsid w:val="00422B0C"/>
    <w:rsid w:val="00424502"/>
    <w:rsid w:val="00427807"/>
    <w:rsid w:val="00430934"/>
    <w:rsid w:val="00432552"/>
    <w:rsid w:val="00432BEF"/>
    <w:rsid w:val="00434DF6"/>
    <w:rsid w:val="00442E48"/>
    <w:rsid w:val="00442F4D"/>
    <w:rsid w:val="00443034"/>
    <w:rsid w:val="00451F3F"/>
    <w:rsid w:val="00453A36"/>
    <w:rsid w:val="0045434C"/>
    <w:rsid w:val="00455CD5"/>
    <w:rsid w:val="0045701A"/>
    <w:rsid w:val="00457783"/>
    <w:rsid w:val="00460809"/>
    <w:rsid w:val="00461107"/>
    <w:rsid w:val="00462035"/>
    <w:rsid w:val="00464B6C"/>
    <w:rsid w:val="004672A4"/>
    <w:rsid w:val="00467556"/>
    <w:rsid w:val="0047139F"/>
    <w:rsid w:val="0047331E"/>
    <w:rsid w:val="004744AA"/>
    <w:rsid w:val="004753B5"/>
    <w:rsid w:val="00487798"/>
    <w:rsid w:val="004878E2"/>
    <w:rsid w:val="00487954"/>
    <w:rsid w:val="00493AA7"/>
    <w:rsid w:val="00495030"/>
    <w:rsid w:val="004A1A27"/>
    <w:rsid w:val="004A7151"/>
    <w:rsid w:val="004A79C1"/>
    <w:rsid w:val="004B34FB"/>
    <w:rsid w:val="004B5093"/>
    <w:rsid w:val="004B5BA3"/>
    <w:rsid w:val="004C1F17"/>
    <w:rsid w:val="004C39C1"/>
    <w:rsid w:val="004C61C0"/>
    <w:rsid w:val="004C7787"/>
    <w:rsid w:val="004E0EBF"/>
    <w:rsid w:val="004E4426"/>
    <w:rsid w:val="004E6CA6"/>
    <w:rsid w:val="004E7D6B"/>
    <w:rsid w:val="004F1592"/>
    <w:rsid w:val="004F6F21"/>
    <w:rsid w:val="004F75D5"/>
    <w:rsid w:val="004F7DEE"/>
    <w:rsid w:val="00500EF1"/>
    <w:rsid w:val="00502F9C"/>
    <w:rsid w:val="005100FC"/>
    <w:rsid w:val="0051744B"/>
    <w:rsid w:val="005208A2"/>
    <w:rsid w:val="00522304"/>
    <w:rsid w:val="005230DF"/>
    <w:rsid w:val="0052762C"/>
    <w:rsid w:val="00527E14"/>
    <w:rsid w:val="00532877"/>
    <w:rsid w:val="00532C53"/>
    <w:rsid w:val="00536C2E"/>
    <w:rsid w:val="005515BA"/>
    <w:rsid w:val="005551EF"/>
    <w:rsid w:val="00555C1D"/>
    <w:rsid w:val="00556BF3"/>
    <w:rsid w:val="005713E4"/>
    <w:rsid w:val="00571A3A"/>
    <w:rsid w:val="00577A8C"/>
    <w:rsid w:val="005817D6"/>
    <w:rsid w:val="005841D2"/>
    <w:rsid w:val="00593C81"/>
    <w:rsid w:val="005955DD"/>
    <w:rsid w:val="005A075B"/>
    <w:rsid w:val="005A483E"/>
    <w:rsid w:val="005A5646"/>
    <w:rsid w:val="005A5EA2"/>
    <w:rsid w:val="005C4A5C"/>
    <w:rsid w:val="005C79E1"/>
    <w:rsid w:val="005D39DC"/>
    <w:rsid w:val="005D6F4B"/>
    <w:rsid w:val="005E1134"/>
    <w:rsid w:val="005E1AB8"/>
    <w:rsid w:val="005E328B"/>
    <w:rsid w:val="005E4EA8"/>
    <w:rsid w:val="005E5A3D"/>
    <w:rsid w:val="005F24F4"/>
    <w:rsid w:val="005F2A9E"/>
    <w:rsid w:val="005F489F"/>
    <w:rsid w:val="005F7F5C"/>
    <w:rsid w:val="00603668"/>
    <w:rsid w:val="00603D73"/>
    <w:rsid w:val="006043FE"/>
    <w:rsid w:val="00605ECA"/>
    <w:rsid w:val="00606E54"/>
    <w:rsid w:val="00612E69"/>
    <w:rsid w:val="0061450C"/>
    <w:rsid w:val="0061488B"/>
    <w:rsid w:val="00617FD1"/>
    <w:rsid w:val="00626502"/>
    <w:rsid w:val="00630E26"/>
    <w:rsid w:val="006312D1"/>
    <w:rsid w:val="006349D6"/>
    <w:rsid w:val="00640502"/>
    <w:rsid w:val="006405AA"/>
    <w:rsid w:val="00643D3A"/>
    <w:rsid w:val="00644E01"/>
    <w:rsid w:val="006458FB"/>
    <w:rsid w:val="00651564"/>
    <w:rsid w:val="00651F3E"/>
    <w:rsid w:val="006534B4"/>
    <w:rsid w:val="006630F1"/>
    <w:rsid w:val="00663A7F"/>
    <w:rsid w:val="00667272"/>
    <w:rsid w:val="0067238C"/>
    <w:rsid w:val="0067295E"/>
    <w:rsid w:val="00681A13"/>
    <w:rsid w:val="00683210"/>
    <w:rsid w:val="00683DAD"/>
    <w:rsid w:val="00684E95"/>
    <w:rsid w:val="0069111C"/>
    <w:rsid w:val="006918CA"/>
    <w:rsid w:val="006951EF"/>
    <w:rsid w:val="006A4ABC"/>
    <w:rsid w:val="006B0144"/>
    <w:rsid w:val="006B0B5C"/>
    <w:rsid w:val="006B1224"/>
    <w:rsid w:val="006B73B1"/>
    <w:rsid w:val="006C2689"/>
    <w:rsid w:val="006C28B8"/>
    <w:rsid w:val="006C66F9"/>
    <w:rsid w:val="006D2961"/>
    <w:rsid w:val="006D3817"/>
    <w:rsid w:val="006D5268"/>
    <w:rsid w:val="006D5856"/>
    <w:rsid w:val="006D6047"/>
    <w:rsid w:val="006D7779"/>
    <w:rsid w:val="006E185E"/>
    <w:rsid w:val="006E6BA6"/>
    <w:rsid w:val="006F10F6"/>
    <w:rsid w:val="006F688B"/>
    <w:rsid w:val="00700E2B"/>
    <w:rsid w:val="0070359E"/>
    <w:rsid w:val="007046D0"/>
    <w:rsid w:val="00714838"/>
    <w:rsid w:val="00715A5D"/>
    <w:rsid w:val="00717547"/>
    <w:rsid w:val="00725CBA"/>
    <w:rsid w:val="0072609C"/>
    <w:rsid w:val="0073020B"/>
    <w:rsid w:val="00732C08"/>
    <w:rsid w:val="007343C7"/>
    <w:rsid w:val="00734BCB"/>
    <w:rsid w:val="00734D40"/>
    <w:rsid w:val="00737706"/>
    <w:rsid w:val="00746CC6"/>
    <w:rsid w:val="00750B47"/>
    <w:rsid w:val="007511BF"/>
    <w:rsid w:val="00751417"/>
    <w:rsid w:val="007546DE"/>
    <w:rsid w:val="00761DAD"/>
    <w:rsid w:val="0076387D"/>
    <w:rsid w:val="0076789F"/>
    <w:rsid w:val="007706AB"/>
    <w:rsid w:val="00772B55"/>
    <w:rsid w:val="0077531D"/>
    <w:rsid w:val="007801FC"/>
    <w:rsid w:val="007809C3"/>
    <w:rsid w:val="00780E90"/>
    <w:rsid w:val="00785EBF"/>
    <w:rsid w:val="00787507"/>
    <w:rsid w:val="00787678"/>
    <w:rsid w:val="00790266"/>
    <w:rsid w:val="00792CCC"/>
    <w:rsid w:val="00795E54"/>
    <w:rsid w:val="00795FDE"/>
    <w:rsid w:val="00796459"/>
    <w:rsid w:val="007A26EB"/>
    <w:rsid w:val="007A3816"/>
    <w:rsid w:val="007A445D"/>
    <w:rsid w:val="007A4F0A"/>
    <w:rsid w:val="007A659F"/>
    <w:rsid w:val="007B1576"/>
    <w:rsid w:val="007B54BB"/>
    <w:rsid w:val="007C18FA"/>
    <w:rsid w:val="007C1B82"/>
    <w:rsid w:val="007C2A44"/>
    <w:rsid w:val="007D0B99"/>
    <w:rsid w:val="007D20A0"/>
    <w:rsid w:val="007D2F94"/>
    <w:rsid w:val="007D65AA"/>
    <w:rsid w:val="007E34E7"/>
    <w:rsid w:val="007E5904"/>
    <w:rsid w:val="007E7587"/>
    <w:rsid w:val="007F05B7"/>
    <w:rsid w:val="007F0B27"/>
    <w:rsid w:val="007F7B72"/>
    <w:rsid w:val="007F7FBF"/>
    <w:rsid w:val="0080135C"/>
    <w:rsid w:val="008041F3"/>
    <w:rsid w:val="00811A35"/>
    <w:rsid w:val="008145E7"/>
    <w:rsid w:val="008245A7"/>
    <w:rsid w:val="00824864"/>
    <w:rsid w:val="0082754A"/>
    <w:rsid w:val="008275BD"/>
    <w:rsid w:val="008303F7"/>
    <w:rsid w:val="00833643"/>
    <w:rsid w:val="00833EC9"/>
    <w:rsid w:val="0083598B"/>
    <w:rsid w:val="0083727E"/>
    <w:rsid w:val="00837686"/>
    <w:rsid w:val="00844C8C"/>
    <w:rsid w:val="00846589"/>
    <w:rsid w:val="00857326"/>
    <w:rsid w:val="00861827"/>
    <w:rsid w:val="00870402"/>
    <w:rsid w:val="008718B4"/>
    <w:rsid w:val="00871F1D"/>
    <w:rsid w:val="0087460F"/>
    <w:rsid w:val="00883334"/>
    <w:rsid w:val="0088435C"/>
    <w:rsid w:val="008846FC"/>
    <w:rsid w:val="00884A55"/>
    <w:rsid w:val="0088577F"/>
    <w:rsid w:val="00886806"/>
    <w:rsid w:val="00886BD4"/>
    <w:rsid w:val="00893405"/>
    <w:rsid w:val="00895AC5"/>
    <w:rsid w:val="008960DD"/>
    <w:rsid w:val="008A0008"/>
    <w:rsid w:val="008A5002"/>
    <w:rsid w:val="008A6339"/>
    <w:rsid w:val="008B4617"/>
    <w:rsid w:val="008B73E0"/>
    <w:rsid w:val="008B7D6E"/>
    <w:rsid w:val="008C147A"/>
    <w:rsid w:val="008D19CC"/>
    <w:rsid w:val="008D2A75"/>
    <w:rsid w:val="008E53CF"/>
    <w:rsid w:val="008E5BA5"/>
    <w:rsid w:val="008E5C9E"/>
    <w:rsid w:val="008F0CC0"/>
    <w:rsid w:val="008F2AD8"/>
    <w:rsid w:val="008F4634"/>
    <w:rsid w:val="008F57A1"/>
    <w:rsid w:val="00900183"/>
    <w:rsid w:val="00906D6E"/>
    <w:rsid w:val="00910006"/>
    <w:rsid w:val="0091389C"/>
    <w:rsid w:val="0091489A"/>
    <w:rsid w:val="00914936"/>
    <w:rsid w:val="00915487"/>
    <w:rsid w:val="00920CD2"/>
    <w:rsid w:val="009210F8"/>
    <w:rsid w:val="00925D04"/>
    <w:rsid w:val="00926FF0"/>
    <w:rsid w:val="00927B56"/>
    <w:rsid w:val="00931387"/>
    <w:rsid w:val="009326FA"/>
    <w:rsid w:val="009335C6"/>
    <w:rsid w:val="00935313"/>
    <w:rsid w:val="009365E8"/>
    <w:rsid w:val="00936ECC"/>
    <w:rsid w:val="00940B89"/>
    <w:rsid w:val="00940F5A"/>
    <w:rsid w:val="00942247"/>
    <w:rsid w:val="00943F6E"/>
    <w:rsid w:val="009457E2"/>
    <w:rsid w:val="00946A72"/>
    <w:rsid w:val="00952504"/>
    <w:rsid w:val="0095380B"/>
    <w:rsid w:val="00953D2E"/>
    <w:rsid w:val="009557C5"/>
    <w:rsid w:val="00961FC9"/>
    <w:rsid w:val="00963DFA"/>
    <w:rsid w:val="009643F0"/>
    <w:rsid w:val="00967110"/>
    <w:rsid w:val="00973C59"/>
    <w:rsid w:val="00974817"/>
    <w:rsid w:val="00982151"/>
    <w:rsid w:val="0098315B"/>
    <w:rsid w:val="00985931"/>
    <w:rsid w:val="0098770B"/>
    <w:rsid w:val="00990E6F"/>
    <w:rsid w:val="00993D2C"/>
    <w:rsid w:val="00993D4C"/>
    <w:rsid w:val="00997FC0"/>
    <w:rsid w:val="009A0296"/>
    <w:rsid w:val="009A145C"/>
    <w:rsid w:val="009A3635"/>
    <w:rsid w:val="009A528D"/>
    <w:rsid w:val="009A6E69"/>
    <w:rsid w:val="009A70DB"/>
    <w:rsid w:val="009B0E26"/>
    <w:rsid w:val="009B3D3A"/>
    <w:rsid w:val="009B3E6D"/>
    <w:rsid w:val="009B5C1E"/>
    <w:rsid w:val="009B79A8"/>
    <w:rsid w:val="009C1070"/>
    <w:rsid w:val="009C1CD9"/>
    <w:rsid w:val="009C2653"/>
    <w:rsid w:val="009C67AD"/>
    <w:rsid w:val="009C6ED2"/>
    <w:rsid w:val="009D2AEC"/>
    <w:rsid w:val="009D4D0B"/>
    <w:rsid w:val="009D51A3"/>
    <w:rsid w:val="009E0070"/>
    <w:rsid w:val="009E25F6"/>
    <w:rsid w:val="009E2FAF"/>
    <w:rsid w:val="009E317E"/>
    <w:rsid w:val="009E5407"/>
    <w:rsid w:val="009F3DA2"/>
    <w:rsid w:val="009F4BB9"/>
    <w:rsid w:val="009F63D9"/>
    <w:rsid w:val="009F6DB9"/>
    <w:rsid w:val="009F7FEC"/>
    <w:rsid w:val="00A004B7"/>
    <w:rsid w:val="00A0360E"/>
    <w:rsid w:val="00A04BB6"/>
    <w:rsid w:val="00A12364"/>
    <w:rsid w:val="00A12B9E"/>
    <w:rsid w:val="00A157FD"/>
    <w:rsid w:val="00A23EA4"/>
    <w:rsid w:val="00A25A08"/>
    <w:rsid w:val="00A2782B"/>
    <w:rsid w:val="00A31623"/>
    <w:rsid w:val="00A32501"/>
    <w:rsid w:val="00A3294F"/>
    <w:rsid w:val="00A37320"/>
    <w:rsid w:val="00A40F7B"/>
    <w:rsid w:val="00A44880"/>
    <w:rsid w:val="00A46A92"/>
    <w:rsid w:val="00A519E5"/>
    <w:rsid w:val="00A53F9A"/>
    <w:rsid w:val="00A56063"/>
    <w:rsid w:val="00A60149"/>
    <w:rsid w:val="00A64960"/>
    <w:rsid w:val="00A676EB"/>
    <w:rsid w:val="00A720E0"/>
    <w:rsid w:val="00A737C0"/>
    <w:rsid w:val="00A74423"/>
    <w:rsid w:val="00A748DD"/>
    <w:rsid w:val="00A80362"/>
    <w:rsid w:val="00A91275"/>
    <w:rsid w:val="00A9241E"/>
    <w:rsid w:val="00A96B95"/>
    <w:rsid w:val="00AA1CD7"/>
    <w:rsid w:val="00AA27E2"/>
    <w:rsid w:val="00AA2E5A"/>
    <w:rsid w:val="00AA3078"/>
    <w:rsid w:val="00AA5A61"/>
    <w:rsid w:val="00AA5E50"/>
    <w:rsid w:val="00AA6E0D"/>
    <w:rsid w:val="00AB2A0B"/>
    <w:rsid w:val="00AB2EB1"/>
    <w:rsid w:val="00AC0F6B"/>
    <w:rsid w:val="00AC3A41"/>
    <w:rsid w:val="00AC461D"/>
    <w:rsid w:val="00AC7A31"/>
    <w:rsid w:val="00AD5C29"/>
    <w:rsid w:val="00AD60FD"/>
    <w:rsid w:val="00AD781D"/>
    <w:rsid w:val="00AF2B97"/>
    <w:rsid w:val="00AF4C3E"/>
    <w:rsid w:val="00AF6E8D"/>
    <w:rsid w:val="00AF712C"/>
    <w:rsid w:val="00B02495"/>
    <w:rsid w:val="00B05F9B"/>
    <w:rsid w:val="00B06375"/>
    <w:rsid w:val="00B12009"/>
    <w:rsid w:val="00B13B95"/>
    <w:rsid w:val="00B14FBF"/>
    <w:rsid w:val="00B17EE4"/>
    <w:rsid w:val="00B20ECB"/>
    <w:rsid w:val="00B311CF"/>
    <w:rsid w:val="00B328EA"/>
    <w:rsid w:val="00B341E3"/>
    <w:rsid w:val="00B369AD"/>
    <w:rsid w:val="00B4081A"/>
    <w:rsid w:val="00B44640"/>
    <w:rsid w:val="00B4516D"/>
    <w:rsid w:val="00B45C4E"/>
    <w:rsid w:val="00B46C5E"/>
    <w:rsid w:val="00B57516"/>
    <w:rsid w:val="00B57ECC"/>
    <w:rsid w:val="00B64832"/>
    <w:rsid w:val="00B64EC2"/>
    <w:rsid w:val="00B66485"/>
    <w:rsid w:val="00B70920"/>
    <w:rsid w:val="00B73459"/>
    <w:rsid w:val="00B734BD"/>
    <w:rsid w:val="00B77FB8"/>
    <w:rsid w:val="00B82D1B"/>
    <w:rsid w:val="00B8432C"/>
    <w:rsid w:val="00B8456E"/>
    <w:rsid w:val="00B861CE"/>
    <w:rsid w:val="00B8674D"/>
    <w:rsid w:val="00B87492"/>
    <w:rsid w:val="00B9641A"/>
    <w:rsid w:val="00BA05E2"/>
    <w:rsid w:val="00BA221C"/>
    <w:rsid w:val="00BA455D"/>
    <w:rsid w:val="00BB0136"/>
    <w:rsid w:val="00BB1904"/>
    <w:rsid w:val="00BC7DA5"/>
    <w:rsid w:val="00BD2556"/>
    <w:rsid w:val="00BD42FA"/>
    <w:rsid w:val="00BD4649"/>
    <w:rsid w:val="00BD7186"/>
    <w:rsid w:val="00BE0019"/>
    <w:rsid w:val="00BE161D"/>
    <w:rsid w:val="00BE3539"/>
    <w:rsid w:val="00BE35F2"/>
    <w:rsid w:val="00BF22ED"/>
    <w:rsid w:val="00BF2650"/>
    <w:rsid w:val="00BF36A2"/>
    <w:rsid w:val="00BF3B24"/>
    <w:rsid w:val="00BF75C2"/>
    <w:rsid w:val="00C03BA1"/>
    <w:rsid w:val="00C06AD1"/>
    <w:rsid w:val="00C107D8"/>
    <w:rsid w:val="00C1269F"/>
    <w:rsid w:val="00C22A66"/>
    <w:rsid w:val="00C247D4"/>
    <w:rsid w:val="00C26BFE"/>
    <w:rsid w:val="00C32C26"/>
    <w:rsid w:val="00C33089"/>
    <w:rsid w:val="00C34CFB"/>
    <w:rsid w:val="00C35F4F"/>
    <w:rsid w:val="00C42102"/>
    <w:rsid w:val="00C43C14"/>
    <w:rsid w:val="00C4528D"/>
    <w:rsid w:val="00C53C28"/>
    <w:rsid w:val="00C57DCA"/>
    <w:rsid w:val="00C6724F"/>
    <w:rsid w:val="00C71676"/>
    <w:rsid w:val="00C72978"/>
    <w:rsid w:val="00C75B67"/>
    <w:rsid w:val="00C763D8"/>
    <w:rsid w:val="00C772CD"/>
    <w:rsid w:val="00C7782E"/>
    <w:rsid w:val="00C82B40"/>
    <w:rsid w:val="00C84695"/>
    <w:rsid w:val="00C84F96"/>
    <w:rsid w:val="00C8739C"/>
    <w:rsid w:val="00C9272A"/>
    <w:rsid w:val="00C9326F"/>
    <w:rsid w:val="00C94862"/>
    <w:rsid w:val="00C97274"/>
    <w:rsid w:val="00CA0E76"/>
    <w:rsid w:val="00CA5248"/>
    <w:rsid w:val="00CA5767"/>
    <w:rsid w:val="00CA5D9B"/>
    <w:rsid w:val="00CA797A"/>
    <w:rsid w:val="00CB0C4D"/>
    <w:rsid w:val="00CB169B"/>
    <w:rsid w:val="00CB1F1F"/>
    <w:rsid w:val="00CB29B7"/>
    <w:rsid w:val="00CB375C"/>
    <w:rsid w:val="00CB6401"/>
    <w:rsid w:val="00CB69EE"/>
    <w:rsid w:val="00CB7713"/>
    <w:rsid w:val="00CB7EF9"/>
    <w:rsid w:val="00CC1485"/>
    <w:rsid w:val="00CC14B6"/>
    <w:rsid w:val="00CC49E9"/>
    <w:rsid w:val="00CC574B"/>
    <w:rsid w:val="00CC5A7C"/>
    <w:rsid w:val="00CD4590"/>
    <w:rsid w:val="00CE00F9"/>
    <w:rsid w:val="00CE7B64"/>
    <w:rsid w:val="00CF4DBF"/>
    <w:rsid w:val="00D006AB"/>
    <w:rsid w:val="00D1049D"/>
    <w:rsid w:val="00D110C6"/>
    <w:rsid w:val="00D11A5F"/>
    <w:rsid w:val="00D1349A"/>
    <w:rsid w:val="00D143BD"/>
    <w:rsid w:val="00D1486F"/>
    <w:rsid w:val="00D14E41"/>
    <w:rsid w:val="00D16B76"/>
    <w:rsid w:val="00D172FF"/>
    <w:rsid w:val="00D2124C"/>
    <w:rsid w:val="00D24FD2"/>
    <w:rsid w:val="00D25BB5"/>
    <w:rsid w:val="00D275E1"/>
    <w:rsid w:val="00D3016A"/>
    <w:rsid w:val="00D31B4F"/>
    <w:rsid w:val="00D33311"/>
    <w:rsid w:val="00D45B6F"/>
    <w:rsid w:val="00D45D35"/>
    <w:rsid w:val="00D537A4"/>
    <w:rsid w:val="00D538F9"/>
    <w:rsid w:val="00D54566"/>
    <w:rsid w:val="00D5473B"/>
    <w:rsid w:val="00D56AAD"/>
    <w:rsid w:val="00D635B6"/>
    <w:rsid w:val="00D6793E"/>
    <w:rsid w:val="00D67C68"/>
    <w:rsid w:val="00D71F33"/>
    <w:rsid w:val="00D73635"/>
    <w:rsid w:val="00D7366A"/>
    <w:rsid w:val="00D74D02"/>
    <w:rsid w:val="00D74F2C"/>
    <w:rsid w:val="00D76726"/>
    <w:rsid w:val="00D76C8B"/>
    <w:rsid w:val="00D82C28"/>
    <w:rsid w:val="00D909BB"/>
    <w:rsid w:val="00D90C7D"/>
    <w:rsid w:val="00D911EC"/>
    <w:rsid w:val="00D91A16"/>
    <w:rsid w:val="00D91F5C"/>
    <w:rsid w:val="00D96F99"/>
    <w:rsid w:val="00DA16C2"/>
    <w:rsid w:val="00DA1B98"/>
    <w:rsid w:val="00DA689A"/>
    <w:rsid w:val="00DB15A3"/>
    <w:rsid w:val="00DB1CF0"/>
    <w:rsid w:val="00DB2114"/>
    <w:rsid w:val="00DB22B8"/>
    <w:rsid w:val="00DB2F88"/>
    <w:rsid w:val="00DB625E"/>
    <w:rsid w:val="00DC08B6"/>
    <w:rsid w:val="00DC6273"/>
    <w:rsid w:val="00DD1BBD"/>
    <w:rsid w:val="00DD1C33"/>
    <w:rsid w:val="00DD289B"/>
    <w:rsid w:val="00DE0537"/>
    <w:rsid w:val="00DF32DB"/>
    <w:rsid w:val="00DF34C3"/>
    <w:rsid w:val="00DF3947"/>
    <w:rsid w:val="00E00BEC"/>
    <w:rsid w:val="00E011B6"/>
    <w:rsid w:val="00E1160A"/>
    <w:rsid w:val="00E1546D"/>
    <w:rsid w:val="00E15F3E"/>
    <w:rsid w:val="00E20BF2"/>
    <w:rsid w:val="00E22AD1"/>
    <w:rsid w:val="00E332CA"/>
    <w:rsid w:val="00E3432D"/>
    <w:rsid w:val="00E354E0"/>
    <w:rsid w:val="00E36FE0"/>
    <w:rsid w:val="00E4344A"/>
    <w:rsid w:val="00E50043"/>
    <w:rsid w:val="00E51F59"/>
    <w:rsid w:val="00E560B3"/>
    <w:rsid w:val="00E60BB5"/>
    <w:rsid w:val="00E6104D"/>
    <w:rsid w:val="00E6316F"/>
    <w:rsid w:val="00E6637F"/>
    <w:rsid w:val="00E73983"/>
    <w:rsid w:val="00E740A6"/>
    <w:rsid w:val="00E74DBA"/>
    <w:rsid w:val="00E767C0"/>
    <w:rsid w:val="00E76BFC"/>
    <w:rsid w:val="00E84D70"/>
    <w:rsid w:val="00E8538E"/>
    <w:rsid w:val="00E87AE2"/>
    <w:rsid w:val="00E90F66"/>
    <w:rsid w:val="00E953DC"/>
    <w:rsid w:val="00E95E09"/>
    <w:rsid w:val="00EA4835"/>
    <w:rsid w:val="00EA5F62"/>
    <w:rsid w:val="00EA70C6"/>
    <w:rsid w:val="00EA7161"/>
    <w:rsid w:val="00EB0A92"/>
    <w:rsid w:val="00EB2A04"/>
    <w:rsid w:val="00EB3DF0"/>
    <w:rsid w:val="00EC20CA"/>
    <w:rsid w:val="00EC6A7D"/>
    <w:rsid w:val="00EC70ED"/>
    <w:rsid w:val="00EC7992"/>
    <w:rsid w:val="00ED2F1E"/>
    <w:rsid w:val="00ED4E59"/>
    <w:rsid w:val="00EE11ED"/>
    <w:rsid w:val="00EE2C3E"/>
    <w:rsid w:val="00EE305E"/>
    <w:rsid w:val="00EF14B9"/>
    <w:rsid w:val="00EF5817"/>
    <w:rsid w:val="00EF5F0E"/>
    <w:rsid w:val="00F05704"/>
    <w:rsid w:val="00F101C4"/>
    <w:rsid w:val="00F1653D"/>
    <w:rsid w:val="00F16B93"/>
    <w:rsid w:val="00F20087"/>
    <w:rsid w:val="00F2181A"/>
    <w:rsid w:val="00F21A38"/>
    <w:rsid w:val="00F223D2"/>
    <w:rsid w:val="00F224B1"/>
    <w:rsid w:val="00F22A2E"/>
    <w:rsid w:val="00F23323"/>
    <w:rsid w:val="00F24960"/>
    <w:rsid w:val="00F24D7F"/>
    <w:rsid w:val="00F24E59"/>
    <w:rsid w:val="00F27825"/>
    <w:rsid w:val="00F3060F"/>
    <w:rsid w:val="00F307A8"/>
    <w:rsid w:val="00F31594"/>
    <w:rsid w:val="00F32529"/>
    <w:rsid w:val="00F3261F"/>
    <w:rsid w:val="00F33E57"/>
    <w:rsid w:val="00F36526"/>
    <w:rsid w:val="00F37A35"/>
    <w:rsid w:val="00F4432F"/>
    <w:rsid w:val="00F47831"/>
    <w:rsid w:val="00F53AD5"/>
    <w:rsid w:val="00F53CBF"/>
    <w:rsid w:val="00F54DDB"/>
    <w:rsid w:val="00F56DFB"/>
    <w:rsid w:val="00F57681"/>
    <w:rsid w:val="00F60022"/>
    <w:rsid w:val="00F61109"/>
    <w:rsid w:val="00F64CB1"/>
    <w:rsid w:val="00F66ADC"/>
    <w:rsid w:val="00F66D77"/>
    <w:rsid w:val="00F679DC"/>
    <w:rsid w:val="00F71A4C"/>
    <w:rsid w:val="00F77A41"/>
    <w:rsid w:val="00F81B62"/>
    <w:rsid w:val="00F83CD0"/>
    <w:rsid w:val="00F85C96"/>
    <w:rsid w:val="00F85D2B"/>
    <w:rsid w:val="00F85EFB"/>
    <w:rsid w:val="00F91624"/>
    <w:rsid w:val="00F92F34"/>
    <w:rsid w:val="00F93A1E"/>
    <w:rsid w:val="00F94F0B"/>
    <w:rsid w:val="00F956B7"/>
    <w:rsid w:val="00F967B6"/>
    <w:rsid w:val="00F96F4E"/>
    <w:rsid w:val="00FA1A6F"/>
    <w:rsid w:val="00FA2AAA"/>
    <w:rsid w:val="00FA2B2B"/>
    <w:rsid w:val="00FB5E29"/>
    <w:rsid w:val="00FC3238"/>
    <w:rsid w:val="00FD0BAA"/>
    <w:rsid w:val="00FD3368"/>
    <w:rsid w:val="00FD40C6"/>
    <w:rsid w:val="00FD428D"/>
    <w:rsid w:val="00FD5E0D"/>
    <w:rsid w:val="00FD72C5"/>
    <w:rsid w:val="00FD7766"/>
    <w:rsid w:val="00FD79C5"/>
    <w:rsid w:val="00FE0452"/>
    <w:rsid w:val="00FE3C00"/>
    <w:rsid w:val="00FE3D05"/>
    <w:rsid w:val="00FF42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0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endnote tex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Outline List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alny">
    <w:name w:val="Normal"/>
    <w:qFormat/>
    <w:rsid w:val="00CA797A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D16B76"/>
    <w:pPr>
      <w:keepNext/>
      <w:shd w:val="clear" w:color="auto" w:fill="FFFFFF"/>
      <w:spacing w:after="0" w:line="240" w:lineRule="auto"/>
      <w:ind w:left="10"/>
      <w:outlineLvl w:val="0"/>
    </w:pPr>
    <w:rPr>
      <w:rFonts w:ascii="Garamond" w:eastAsia="Times New Roman" w:hAnsi="Garamond" w:cs="Times New Roman"/>
      <w:b/>
      <w:bCs/>
      <w:color w:val="000000"/>
      <w:kern w:val="144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208A2"/>
    <w:pPr>
      <w:keepNext/>
      <w:spacing w:after="0" w:line="240" w:lineRule="auto"/>
      <w:ind w:firstLine="851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208A2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E354E0"/>
    <w:pPr>
      <w:keepNext/>
      <w:widowControl w:val="0"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208A2"/>
    <w:pPr>
      <w:keepNext/>
      <w:tabs>
        <w:tab w:val="num" w:pos="1859"/>
      </w:tabs>
      <w:spacing w:before="160" w:after="120" w:line="240" w:lineRule="auto"/>
      <w:ind w:left="1859" w:hanging="1008"/>
      <w:outlineLvl w:val="4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5208A2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Arial" w:eastAsia="Times New Roman" w:hAnsi="Arial" w:cs="Times New Roman"/>
      <w:i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208A2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208A2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208A2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Times New Roman" w:eastAsia="Times New Roman" w:hAnsi="Times New Roman" w:cs="Times New Roman"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6E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6ED2"/>
  </w:style>
  <w:style w:type="paragraph" w:styleId="Stopka">
    <w:name w:val="footer"/>
    <w:basedOn w:val="Normalny"/>
    <w:link w:val="StopkaZnak"/>
    <w:unhideWhenUsed/>
    <w:rsid w:val="009C6E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9C6ED2"/>
  </w:style>
  <w:style w:type="paragraph" w:styleId="Akapitzlist">
    <w:name w:val="List Paragraph"/>
    <w:aliases w:val="normalny tekst,L1,Akapit z listą5"/>
    <w:basedOn w:val="Normalny"/>
    <w:link w:val="AkapitzlistZnak"/>
    <w:uiPriority w:val="34"/>
    <w:qFormat/>
    <w:rsid w:val="009D51A3"/>
    <w:pPr>
      <w:ind w:left="720"/>
      <w:contextualSpacing/>
    </w:pPr>
  </w:style>
  <w:style w:type="paragraph" w:styleId="Bezodstpw">
    <w:name w:val="No Spacing"/>
    <w:uiPriority w:val="1"/>
    <w:qFormat/>
    <w:rsid w:val="009D51A3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nhideWhenUsed/>
    <w:rsid w:val="00E00BE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00BE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00BE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0B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00BE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E00BEC"/>
    <w:rPr>
      <w:vertAlign w:val="superscript"/>
    </w:rPr>
  </w:style>
  <w:style w:type="character" w:styleId="Odwoaniedokomentarza">
    <w:name w:val="annotation reference"/>
    <w:uiPriority w:val="99"/>
    <w:rsid w:val="00EC799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C79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C79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nhideWhenUsed/>
    <w:rsid w:val="00EC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C799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154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C70B6"/>
    <w:rPr>
      <w:color w:val="0000FF" w:themeColor="hyperlink"/>
      <w:u w:val="single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D16B76"/>
    <w:rPr>
      <w:rFonts w:ascii="Garamond" w:eastAsia="Times New Roman" w:hAnsi="Garamond" w:cs="Times New Roman"/>
      <w:b/>
      <w:bCs/>
      <w:color w:val="000000"/>
      <w:kern w:val="144"/>
      <w:sz w:val="24"/>
      <w:szCs w:val="24"/>
      <w:shd w:val="clear" w:color="auto" w:fill="FFFFFF"/>
      <w:lang w:eastAsia="pl-PL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B734B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rsid w:val="00B734B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354E0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Tekstpodstawowy31">
    <w:name w:val="Tekst podstawowy 31"/>
    <w:basedOn w:val="Normalny"/>
    <w:rsid w:val="00E354E0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Calibri"/>
      <w:spacing w:val="30"/>
      <w:sz w:val="16"/>
      <w:szCs w:val="16"/>
      <w:lang w:eastAsia="ar-SA"/>
    </w:rPr>
  </w:style>
  <w:style w:type="paragraph" w:customStyle="1" w:styleId="Tekstpodstawowy21">
    <w:name w:val="Tekst podstawowy 21"/>
    <w:basedOn w:val="Normalny"/>
    <w:rsid w:val="00E354E0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630E26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rsid w:val="00630E2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Internetlink">
    <w:name w:val="Internet link"/>
    <w:rsid w:val="00D76C8B"/>
    <w:rPr>
      <w:color w:val="0000FF"/>
      <w:u w:val="single"/>
    </w:rPr>
  </w:style>
  <w:style w:type="character" w:customStyle="1" w:styleId="DeltaViewInsertion">
    <w:name w:val="DeltaView Insertion"/>
    <w:rsid w:val="00F24960"/>
    <w:rPr>
      <w:b/>
      <w:i/>
      <w:spacing w:val="0"/>
    </w:rPr>
  </w:style>
  <w:style w:type="paragraph" w:customStyle="1" w:styleId="Textbody">
    <w:name w:val="Text body"/>
    <w:basedOn w:val="Normalny"/>
    <w:rsid w:val="00F24960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5208A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5208A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5208A2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5208A2"/>
    <w:rPr>
      <w:rFonts w:ascii="Arial" w:eastAsia="Times New Roman" w:hAnsi="Arial" w:cs="Times New Roman"/>
      <w:i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5208A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5208A2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5208A2"/>
    <w:rPr>
      <w:rFonts w:ascii="Times New Roman" w:eastAsia="Times New Roman" w:hAnsi="Times New Roman" w:cs="Times New Roman"/>
      <w:i/>
      <w:sz w:val="18"/>
      <w:szCs w:val="20"/>
      <w:lang w:eastAsia="pl-PL"/>
    </w:rPr>
  </w:style>
  <w:style w:type="character" w:styleId="Numerstrony">
    <w:name w:val="page number"/>
    <w:basedOn w:val="Domylnaczcionkaakapitu"/>
    <w:rsid w:val="005208A2"/>
  </w:style>
  <w:style w:type="paragraph" w:styleId="Tekstpodstawowy2">
    <w:name w:val="Body Text 2"/>
    <w:basedOn w:val="Normalny"/>
    <w:link w:val="Tekstpodstawowy2Znak"/>
    <w:rsid w:val="005208A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208A2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5208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5208A2"/>
    <w:pPr>
      <w:keepNext/>
      <w:suppressAutoHyphens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Znak1">
    <w:name w:val="Tekst podstawowy Znak1"/>
    <w:aliases w:val=" Znak Znak1,Tekst podstawow.(F2) Znak1,(F2) Znak1"/>
    <w:locked/>
    <w:rsid w:val="005208A2"/>
    <w:rPr>
      <w:sz w:val="24"/>
    </w:rPr>
  </w:style>
  <w:style w:type="paragraph" w:styleId="Tekstpodstawowywcity2">
    <w:name w:val="Body Text Indent 2"/>
    <w:basedOn w:val="Normalny"/>
    <w:link w:val="Tekstpodstawowywcity2Znak"/>
    <w:rsid w:val="005208A2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208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5208A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208A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208A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208A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5208A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Wyliczaniess">
    <w:name w:val="Wyliczanie ss"/>
    <w:rsid w:val="005208A2"/>
    <w:pPr>
      <w:spacing w:before="56" w:after="56" w:line="240" w:lineRule="auto"/>
      <w:ind w:left="340" w:hanging="340"/>
    </w:pPr>
    <w:rPr>
      <w:rFonts w:ascii="Times New Roman" w:eastAsia="Times New Roman" w:hAnsi="Times New Roman" w:cs="Times New Roman"/>
      <w:color w:val="000000"/>
      <w:sz w:val="26"/>
      <w:szCs w:val="26"/>
      <w:lang w:eastAsia="pl-PL"/>
    </w:rPr>
  </w:style>
  <w:style w:type="numbering" w:customStyle="1" w:styleId="Styl1">
    <w:name w:val="Styl1"/>
    <w:rsid w:val="005208A2"/>
    <w:pPr>
      <w:numPr>
        <w:numId w:val="6"/>
      </w:numPr>
    </w:pPr>
  </w:style>
  <w:style w:type="paragraph" w:customStyle="1" w:styleId="BodySingle">
    <w:name w:val="Body Single"/>
    <w:basedOn w:val="Normalny"/>
    <w:rsid w:val="005208A2"/>
    <w:pPr>
      <w:spacing w:after="0" w:line="240" w:lineRule="auto"/>
    </w:pPr>
    <w:rPr>
      <w:rFonts w:ascii="Tms Rmn" w:eastAsia="Times New Roman" w:hAnsi="Tms Rmn" w:cs="Tms Rmn"/>
      <w:noProof/>
      <w:sz w:val="20"/>
      <w:szCs w:val="20"/>
      <w:lang w:eastAsia="pl-PL"/>
    </w:rPr>
  </w:style>
  <w:style w:type="character" w:customStyle="1" w:styleId="tabulatory">
    <w:name w:val="tabulatory"/>
    <w:basedOn w:val="Domylnaczcionkaakapitu"/>
    <w:rsid w:val="005208A2"/>
  </w:style>
  <w:style w:type="paragraph" w:customStyle="1" w:styleId="Bezodstpw1">
    <w:name w:val="Bez odstępów1"/>
    <w:rsid w:val="005208A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Kasia">
    <w:name w:val="Kasia"/>
    <w:basedOn w:val="Normalny"/>
    <w:rsid w:val="005208A2"/>
    <w:pPr>
      <w:tabs>
        <w:tab w:val="left" w:pos="284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208A2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5208A2"/>
    <w:pPr>
      <w:spacing w:after="0" w:line="36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rsid w:val="005208A2"/>
    <w:rPr>
      <w:color w:val="800080"/>
      <w:u w:val="single"/>
    </w:rPr>
  </w:style>
  <w:style w:type="paragraph" w:styleId="NormalnyWeb">
    <w:name w:val="Normal (Web)"/>
    <w:aliases w:val=" Znak Znak Znak, Znak Znak Znak Znak Znak Znak"/>
    <w:basedOn w:val="Normalny"/>
    <w:link w:val="NormalnyWebZnak"/>
    <w:rsid w:val="00520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5208A2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leNormal">
    <w:name w:val="Table Normal"/>
    <w:rsid w:val="005208A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5208A2"/>
    <w:pPr>
      <w:numPr>
        <w:numId w:val="22"/>
      </w:numPr>
    </w:pPr>
  </w:style>
  <w:style w:type="numbering" w:customStyle="1" w:styleId="Zaimportowanystyl1">
    <w:name w:val="Zaimportowany styl 1"/>
    <w:rsid w:val="005208A2"/>
  </w:style>
  <w:style w:type="numbering" w:customStyle="1" w:styleId="List1">
    <w:name w:val="List 1"/>
    <w:basedOn w:val="Zaimportowanystyl2"/>
    <w:rsid w:val="005208A2"/>
    <w:pPr>
      <w:numPr>
        <w:numId w:val="8"/>
      </w:numPr>
    </w:pPr>
  </w:style>
  <w:style w:type="numbering" w:customStyle="1" w:styleId="Zaimportowanystyl2">
    <w:name w:val="Zaimportowany styl 2"/>
    <w:rsid w:val="005208A2"/>
  </w:style>
  <w:style w:type="numbering" w:customStyle="1" w:styleId="Lista21">
    <w:name w:val="Lista 21"/>
    <w:basedOn w:val="Zaimportowanystyl3"/>
    <w:rsid w:val="005208A2"/>
    <w:pPr>
      <w:numPr>
        <w:numId w:val="9"/>
      </w:numPr>
    </w:pPr>
  </w:style>
  <w:style w:type="numbering" w:customStyle="1" w:styleId="Zaimportowanystyl3">
    <w:name w:val="Zaimportowany styl 3"/>
    <w:rsid w:val="005208A2"/>
  </w:style>
  <w:style w:type="numbering" w:customStyle="1" w:styleId="Lista31">
    <w:name w:val="Lista 31"/>
    <w:basedOn w:val="Zaimportowanystyl4"/>
    <w:rsid w:val="005208A2"/>
    <w:pPr>
      <w:numPr>
        <w:numId w:val="10"/>
      </w:numPr>
    </w:pPr>
  </w:style>
  <w:style w:type="numbering" w:customStyle="1" w:styleId="Zaimportowanystyl4">
    <w:name w:val="Zaimportowany styl 4"/>
    <w:rsid w:val="005208A2"/>
  </w:style>
  <w:style w:type="numbering" w:customStyle="1" w:styleId="Lista41">
    <w:name w:val="Lista 41"/>
    <w:basedOn w:val="Zaimportowanystyl5"/>
    <w:rsid w:val="005208A2"/>
    <w:pPr>
      <w:numPr>
        <w:numId w:val="11"/>
      </w:numPr>
    </w:pPr>
  </w:style>
  <w:style w:type="numbering" w:customStyle="1" w:styleId="Zaimportowanystyl5">
    <w:name w:val="Zaimportowany styl 5"/>
    <w:rsid w:val="005208A2"/>
  </w:style>
  <w:style w:type="numbering" w:customStyle="1" w:styleId="Lista51">
    <w:name w:val="Lista 51"/>
    <w:basedOn w:val="Zaimportowanystyl6"/>
    <w:rsid w:val="005208A2"/>
    <w:pPr>
      <w:numPr>
        <w:numId w:val="12"/>
      </w:numPr>
    </w:pPr>
  </w:style>
  <w:style w:type="numbering" w:customStyle="1" w:styleId="Zaimportowanystyl6">
    <w:name w:val="Zaimportowany styl 6"/>
    <w:rsid w:val="005208A2"/>
  </w:style>
  <w:style w:type="numbering" w:customStyle="1" w:styleId="List6">
    <w:name w:val="List 6"/>
    <w:basedOn w:val="Zaimportowanystyl7"/>
    <w:rsid w:val="005208A2"/>
    <w:pPr>
      <w:numPr>
        <w:numId w:val="13"/>
      </w:numPr>
    </w:pPr>
  </w:style>
  <w:style w:type="numbering" w:customStyle="1" w:styleId="Zaimportowanystyl7">
    <w:name w:val="Zaimportowany styl 7"/>
    <w:rsid w:val="005208A2"/>
  </w:style>
  <w:style w:type="numbering" w:customStyle="1" w:styleId="List7">
    <w:name w:val="List 7"/>
    <w:basedOn w:val="Zaimportowanystyl8"/>
    <w:rsid w:val="005208A2"/>
    <w:pPr>
      <w:numPr>
        <w:numId w:val="21"/>
      </w:numPr>
    </w:pPr>
  </w:style>
  <w:style w:type="numbering" w:customStyle="1" w:styleId="Zaimportowanystyl8">
    <w:name w:val="Zaimportowany styl 8"/>
    <w:rsid w:val="005208A2"/>
  </w:style>
  <w:style w:type="numbering" w:customStyle="1" w:styleId="List8">
    <w:name w:val="List 8"/>
    <w:basedOn w:val="Zaimportowanystyl9"/>
    <w:rsid w:val="005208A2"/>
    <w:pPr>
      <w:numPr>
        <w:numId w:val="14"/>
      </w:numPr>
    </w:pPr>
  </w:style>
  <w:style w:type="numbering" w:customStyle="1" w:styleId="Zaimportowanystyl9">
    <w:name w:val="Zaimportowany styl 9"/>
    <w:rsid w:val="005208A2"/>
  </w:style>
  <w:style w:type="numbering" w:customStyle="1" w:styleId="List9">
    <w:name w:val="List 9"/>
    <w:basedOn w:val="Zaimportowanystyl10"/>
    <w:rsid w:val="005208A2"/>
    <w:pPr>
      <w:numPr>
        <w:numId w:val="15"/>
      </w:numPr>
    </w:pPr>
  </w:style>
  <w:style w:type="numbering" w:customStyle="1" w:styleId="Zaimportowanystyl10">
    <w:name w:val="Zaimportowany styl 10"/>
    <w:rsid w:val="005208A2"/>
  </w:style>
  <w:style w:type="numbering" w:customStyle="1" w:styleId="List10">
    <w:name w:val="List 10"/>
    <w:basedOn w:val="Zaimportowanystyl11"/>
    <w:rsid w:val="005208A2"/>
    <w:pPr>
      <w:numPr>
        <w:numId w:val="16"/>
      </w:numPr>
    </w:pPr>
  </w:style>
  <w:style w:type="numbering" w:customStyle="1" w:styleId="Zaimportowanystyl11">
    <w:name w:val="Zaimportowany styl 11"/>
    <w:rsid w:val="005208A2"/>
  </w:style>
  <w:style w:type="numbering" w:customStyle="1" w:styleId="List11">
    <w:name w:val="List 11"/>
    <w:basedOn w:val="Zaimportowanystyl12"/>
    <w:rsid w:val="005208A2"/>
    <w:pPr>
      <w:numPr>
        <w:numId w:val="17"/>
      </w:numPr>
    </w:pPr>
  </w:style>
  <w:style w:type="numbering" w:customStyle="1" w:styleId="Zaimportowanystyl12">
    <w:name w:val="Zaimportowany styl 12"/>
    <w:rsid w:val="005208A2"/>
  </w:style>
  <w:style w:type="numbering" w:customStyle="1" w:styleId="List12">
    <w:name w:val="List 12"/>
    <w:basedOn w:val="Zaimportowanystyl13"/>
    <w:rsid w:val="005208A2"/>
    <w:pPr>
      <w:numPr>
        <w:numId w:val="18"/>
      </w:numPr>
    </w:pPr>
  </w:style>
  <w:style w:type="numbering" w:customStyle="1" w:styleId="Zaimportowanystyl13">
    <w:name w:val="Zaimportowany styl 13"/>
    <w:rsid w:val="005208A2"/>
  </w:style>
  <w:style w:type="numbering" w:customStyle="1" w:styleId="List13">
    <w:name w:val="List 13"/>
    <w:basedOn w:val="Zaimportowanystyl14"/>
    <w:rsid w:val="005208A2"/>
    <w:pPr>
      <w:numPr>
        <w:numId w:val="19"/>
      </w:numPr>
    </w:pPr>
  </w:style>
  <w:style w:type="numbering" w:customStyle="1" w:styleId="Zaimportowanystyl14">
    <w:name w:val="Zaimportowany styl 14"/>
    <w:rsid w:val="005208A2"/>
  </w:style>
  <w:style w:type="numbering" w:customStyle="1" w:styleId="List14">
    <w:name w:val="List 14"/>
    <w:basedOn w:val="Zaimportowanystyl15"/>
    <w:rsid w:val="005208A2"/>
    <w:pPr>
      <w:numPr>
        <w:numId w:val="20"/>
      </w:numPr>
    </w:pPr>
  </w:style>
  <w:style w:type="numbering" w:customStyle="1" w:styleId="Zaimportowanystyl15">
    <w:name w:val="Zaimportowany styl 15"/>
    <w:rsid w:val="005208A2"/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5208A2"/>
    <w:pPr>
      <w:numPr>
        <w:numId w:val="26"/>
      </w:numPr>
      <w:tabs>
        <w:tab w:val="left" w:pos="284"/>
      </w:tabs>
      <w:spacing w:before="100" w:beforeAutospacing="1" w:after="100" w:afterAutospacing="1" w:line="240" w:lineRule="auto"/>
      <w:ind w:left="0" w:firstLine="284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AtekstROOSZnak">
    <w:name w:val="A_tekst ROOS Znak"/>
    <w:link w:val="AtekstROOS"/>
    <w:uiPriority w:val="99"/>
    <w:rsid w:val="005208A2"/>
    <w:rPr>
      <w:rFonts w:ascii="Arial" w:eastAsia="Times New Roman" w:hAnsi="Arial" w:cs="Times New Roman"/>
      <w:sz w:val="20"/>
      <w:szCs w:val="24"/>
      <w:lang w:eastAsia="pl-PL"/>
    </w:rPr>
  </w:style>
  <w:style w:type="paragraph" w:customStyle="1" w:styleId="1wyliczenieROOS">
    <w:name w:val="1_wyliczenie _ROOS"/>
    <w:basedOn w:val="Normalny"/>
    <w:link w:val="1wyliczenieROOSZnak"/>
    <w:qFormat/>
    <w:rsid w:val="005208A2"/>
    <w:pPr>
      <w:widowControl w:val="0"/>
      <w:numPr>
        <w:numId w:val="27"/>
      </w:numPr>
      <w:spacing w:after="0" w:line="240" w:lineRule="auto"/>
    </w:pPr>
    <w:rPr>
      <w:rFonts w:ascii="Arial" w:eastAsia="Lucida Sans Unicode" w:hAnsi="Arial" w:cs="Times New Roman"/>
      <w:sz w:val="20"/>
      <w:szCs w:val="16"/>
      <w:lang w:eastAsia="ar-SA"/>
    </w:rPr>
  </w:style>
  <w:style w:type="character" w:customStyle="1" w:styleId="1wyliczenieROOSZnak">
    <w:name w:val="1_wyliczenie _ROOS Znak"/>
    <w:link w:val="1wyliczenieROOS"/>
    <w:rsid w:val="005208A2"/>
    <w:rPr>
      <w:rFonts w:ascii="Arial" w:eastAsia="Lucida Sans Unicode" w:hAnsi="Arial" w:cs="Times New Roman"/>
      <w:sz w:val="20"/>
      <w:szCs w:val="16"/>
      <w:lang w:eastAsia="ar-SA"/>
    </w:rPr>
  </w:style>
  <w:style w:type="character" w:customStyle="1" w:styleId="Odwoaniedokomentarza3">
    <w:name w:val="Odwołanie do komentarza3"/>
    <w:rsid w:val="005208A2"/>
    <w:rPr>
      <w:sz w:val="16"/>
      <w:szCs w:val="16"/>
    </w:rPr>
  </w:style>
  <w:style w:type="paragraph" w:customStyle="1" w:styleId="StylPunktWieksze">
    <w:name w:val="Styl Punkt Wieksze"/>
    <w:rsid w:val="005208A2"/>
    <w:pPr>
      <w:tabs>
        <w:tab w:val="left" w:pos="397"/>
        <w:tab w:val="num" w:pos="1077"/>
      </w:tabs>
      <w:suppressAutoHyphens/>
      <w:spacing w:after="0" w:line="360" w:lineRule="auto"/>
      <w:ind w:left="1077" w:hanging="360"/>
    </w:pPr>
    <w:rPr>
      <w:rFonts w:ascii="Times New Roman" w:eastAsia="Arial" w:hAnsi="Times New Roman" w:cs="Times New Roman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5208A2"/>
    <w:rPr>
      <w:sz w:val="16"/>
      <w:szCs w:val="16"/>
    </w:rPr>
  </w:style>
  <w:style w:type="paragraph" w:customStyle="1" w:styleId="parametry">
    <w:name w:val="parametry"/>
    <w:basedOn w:val="Normalny"/>
    <w:rsid w:val="005208A2"/>
    <w:pPr>
      <w:tabs>
        <w:tab w:val="right" w:pos="6804"/>
      </w:tabs>
      <w:suppressAutoHyphens/>
      <w:spacing w:before="120" w:after="24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5208A2"/>
    <w:pPr>
      <w:suppressAutoHyphens/>
      <w:spacing w:before="120" w:after="120" w:line="360" w:lineRule="auto"/>
      <w:ind w:left="1644" w:hanging="357"/>
      <w:jc w:val="both"/>
    </w:pPr>
    <w:rPr>
      <w:rFonts w:ascii="Arial" w:eastAsia="Times New Roman" w:hAnsi="Arial" w:cs="Arial"/>
      <w:kern w:val="1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rsid w:val="005208A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208A2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BodyTextChar">
    <w:name w:val="Body Text Char"/>
    <w:aliases w:val="Znak Char"/>
    <w:locked/>
    <w:rsid w:val="005208A2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5208A2"/>
    <w:pPr>
      <w:tabs>
        <w:tab w:val="left" w:pos="284"/>
      </w:tabs>
      <w:spacing w:beforeAutospacing="1" w:after="0" w:afterAutospacing="1" w:line="240" w:lineRule="auto"/>
      <w:jc w:val="center"/>
    </w:pPr>
    <w:rPr>
      <w:rFonts w:ascii="Arial" w:eastAsia="Times New Roman" w:hAnsi="Arial" w:cs="Times New Roman"/>
      <w:iCs/>
      <w:sz w:val="18"/>
      <w:szCs w:val="24"/>
      <w:lang w:eastAsia="pl-PL"/>
    </w:rPr>
  </w:style>
  <w:style w:type="character" w:customStyle="1" w:styleId="AtabelaROOSZnak">
    <w:name w:val="A_tabela_ROOS Znak"/>
    <w:link w:val="AtabelaROOS"/>
    <w:rsid w:val="005208A2"/>
    <w:rPr>
      <w:rFonts w:ascii="Arial" w:eastAsia="Times New Roman" w:hAnsi="Arial" w:cs="Times New Roman"/>
      <w:iCs/>
      <w:sz w:val="18"/>
      <w:szCs w:val="24"/>
      <w:lang w:eastAsia="pl-PL"/>
    </w:rPr>
  </w:style>
  <w:style w:type="paragraph" w:customStyle="1" w:styleId="wyliczanieZnak">
    <w:name w:val="– wyliczanie Znak"/>
    <w:basedOn w:val="Normalny"/>
    <w:rsid w:val="005208A2"/>
    <w:pPr>
      <w:widowControl w:val="0"/>
      <w:numPr>
        <w:numId w:val="28"/>
      </w:numPr>
      <w:spacing w:after="0" w:line="360" w:lineRule="auto"/>
    </w:pPr>
    <w:rPr>
      <w:rFonts w:ascii="Arial" w:eastAsia="Lucida Sans Unicode" w:hAnsi="Arial" w:cs="Times New Roman"/>
      <w:lang w:eastAsia="ar-SA"/>
    </w:rPr>
  </w:style>
  <w:style w:type="character" w:customStyle="1" w:styleId="Odwoaniedokomentarza4">
    <w:name w:val="Odwołanie do komentarza4"/>
    <w:rsid w:val="005208A2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5208A2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5208A2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ZnakZnak11">
    <w:name w:val="Znak Znak11"/>
    <w:rsid w:val="005208A2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5208A2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5208A2"/>
    <w:pPr>
      <w:numPr>
        <w:ilvl w:val="2"/>
        <w:numId w:val="29"/>
      </w:numPr>
      <w:tabs>
        <w:tab w:val="left" w:pos="851"/>
      </w:tabs>
      <w:spacing w:before="120" w:after="12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5208A2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208A2"/>
    <w:rPr>
      <w:rFonts w:ascii="Calibri" w:eastAsia="Calibri" w:hAnsi="Calibri" w:cs="Times New Roman"/>
    </w:rPr>
  </w:style>
  <w:style w:type="paragraph" w:styleId="Poprawka">
    <w:name w:val="Revision"/>
    <w:hidden/>
    <w:semiHidden/>
    <w:rsid w:val="005208A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ost">
    <w:name w:val="tekst ost"/>
    <w:basedOn w:val="Normalny"/>
    <w:rsid w:val="005208A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nyWebZnak">
    <w:name w:val="Normalny (Web) Znak"/>
    <w:aliases w:val=" Znak Znak Znak Znak, Znak Znak Znak Znak Znak Znak Znak"/>
    <w:link w:val="NormalnyWeb"/>
    <w:locked/>
    <w:rsid w:val="005208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qFormat/>
    <w:rsid w:val="005208A2"/>
    <w:pPr>
      <w:keepLines/>
      <w:shd w:val="clear" w:color="auto" w:fill="auto"/>
      <w:spacing w:before="480" w:line="276" w:lineRule="auto"/>
      <w:ind w:left="0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5208A2"/>
    <w:pPr>
      <w:spacing w:after="100"/>
    </w:pPr>
    <w:rPr>
      <w:rFonts w:ascii="Calibri" w:eastAsia="Times New Roman" w:hAnsi="Calibri" w:cs="Times New Roman"/>
    </w:rPr>
  </w:style>
  <w:style w:type="paragraph" w:customStyle="1" w:styleId="WW-NormalnyWeb">
    <w:name w:val="WW-Normalny (Web)"/>
    <w:basedOn w:val="Normalny"/>
    <w:rsid w:val="005208A2"/>
    <w:pPr>
      <w:suppressAutoHyphens/>
      <w:spacing w:before="100" w:after="119" w:line="240" w:lineRule="auto"/>
    </w:pPr>
    <w:rPr>
      <w:rFonts w:ascii="Arial Unicode MS" w:eastAsia="Arial Unicode MS" w:hAnsi="Arial Unicode MS" w:cs="Times New Roman"/>
      <w:sz w:val="24"/>
      <w:szCs w:val="20"/>
      <w:lang w:eastAsia="pl-PL"/>
    </w:rPr>
  </w:style>
  <w:style w:type="character" w:customStyle="1" w:styleId="plainlinks">
    <w:name w:val="plainlinks"/>
    <w:basedOn w:val="Domylnaczcionkaakapitu"/>
    <w:rsid w:val="005208A2"/>
  </w:style>
  <w:style w:type="numbering" w:styleId="1ai">
    <w:name w:val="Outline List 1"/>
    <w:basedOn w:val="Bezlisty"/>
    <w:rsid w:val="005208A2"/>
    <w:pPr>
      <w:numPr>
        <w:numId w:val="30"/>
      </w:numPr>
    </w:pPr>
  </w:style>
  <w:style w:type="character" w:customStyle="1" w:styleId="st1">
    <w:name w:val="st1"/>
    <w:basedOn w:val="Domylnaczcionkaakapitu"/>
    <w:rsid w:val="005208A2"/>
  </w:style>
  <w:style w:type="paragraph" w:customStyle="1" w:styleId="NormalBold">
    <w:name w:val="NormalBold"/>
    <w:basedOn w:val="Normalny"/>
    <w:link w:val="NormalBoldChar"/>
    <w:rsid w:val="005208A2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customStyle="1" w:styleId="NormalBoldChar">
    <w:name w:val="NormalBold Char"/>
    <w:link w:val="NormalBold"/>
    <w:locked/>
    <w:rsid w:val="005208A2"/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paragraph" w:customStyle="1" w:styleId="Text1">
    <w:name w:val="Text 1"/>
    <w:basedOn w:val="Normalny"/>
    <w:rsid w:val="005208A2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5208A2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5208A2"/>
    <w:pPr>
      <w:numPr>
        <w:numId w:val="3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5208A2"/>
    <w:pPr>
      <w:numPr>
        <w:numId w:val="3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5208A2"/>
    <w:pPr>
      <w:numPr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5208A2"/>
    <w:pPr>
      <w:numPr>
        <w:ilvl w:val="1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5208A2"/>
    <w:pPr>
      <w:numPr>
        <w:ilvl w:val="2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5208A2"/>
    <w:pPr>
      <w:numPr>
        <w:ilvl w:val="3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5208A2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5208A2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5208A2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customStyle="1" w:styleId="Zawartotabeli">
    <w:name w:val="Zawartość tabeli"/>
    <w:basedOn w:val="Normalny"/>
    <w:rsid w:val="00D91A1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alnyWeb2">
    <w:name w:val="Normalny (Web)2"/>
    <w:basedOn w:val="Normalny"/>
    <w:rsid w:val="00790266"/>
    <w:pPr>
      <w:suppressAutoHyphens/>
      <w:overflowPunct w:val="0"/>
      <w:autoSpaceDE w:val="0"/>
      <w:spacing w:before="100" w:after="100" w:line="240" w:lineRule="auto"/>
      <w:textAlignment w:val="baseline"/>
    </w:pPr>
    <w:rPr>
      <w:rFonts w:ascii="Arial Unicode MS" w:eastAsia="Times New Roman" w:hAnsi="Arial Unicode MS" w:cs="Times New Roman"/>
      <w:sz w:val="24"/>
      <w:szCs w:val="20"/>
      <w:lang w:eastAsia="ar-SA"/>
    </w:rPr>
  </w:style>
  <w:style w:type="paragraph" w:customStyle="1" w:styleId="WW-Zwykytekst">
    <w:name w:val="WW-Zwykły tekst"/>
    <w:basedOn w:val="Normalny"/>
    <w:rsid w:val="00FE3C00"/>
    <w:pPr>
      <w:widowControl w:val="0"/>
      <w:suppressAutoHyphens/>
      <w:spacing w:after="0" w:line="240" w:lineRule="auto"/>
    </w:pPr>
    <w:rPr>
      <w:rFonts w:ascii="Courier New" w:eastAsia="Arial Unicode MS" w:hAnsi="Courier New" w:cs="Times New Roman"/>
      <w:sz w:val="20"/>
      <w:szCs w:val="24"/>
      <w:lang w:eastAsia="ar-SA"/>
    </w:rPr>
  </w:style>
  <w:style w:type="paragraph" w:customStyle="1" w:styleId="xl65">
    <w:name w:val="xl65"/>
    <w:basedOn w:val="Normalny"/>
    <w:rsid w:val="00A74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A748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A74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5">
    <w:name w:val="xl75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6">
    <w:name w:val="xl76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8">
    <w:name w:val="xl78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9">
    <w:name w:val="xl79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3">
    <w:name w:val="xl83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A748D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A748D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A748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A748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2">
    <w:name w:val="xl92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3">
    <w:name w:val="xl93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4">
    <w:name w:val="xl94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5">
    <w:name w:val="xl95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A748D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A748DD"/>
    <w:pPr>
      <w:pBdr>
        <w:top w:val="single" w:sz="12" w:space="0" w:color="auto"/>
        <w:bottom w:val="single" w:sz="12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6">
    <w:name w:val="xl106"/>
    <w:basedOn w:val="Normalny"/>
    <w:rsid w:val="00A748DD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7">
    <w:name w:val="xl107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8">
    <w:name w:val="xl108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0">
    <w:name w:val="xl110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A748DD"/>
    <w:pPr>
      <w:pBdr>
        <w:top w:val="single" w:sz="12" w:space="0" w:color="auto"/>
        <w:left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A748DD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A748DD"/>
    <w:pPr>
      <w:pBdr>
        <w:top w:val="single" w:sz="12" w:space="0" w:color="auto"/>
        <w:left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A748DD"/>
    <w:pPr>
      <w:pBdr>
        <w:left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5">
    <w:name w:val="xl115"/>
    <w:basedOn w:val="Normalny"/>
    <w:rsid w:val="00A748DD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6">
    <w:name w:val="xl116"/>
    <w:basedOn w:val="Normalny"/>
    <w:rsid w:val="00A748DD"/>
    <w:pPr>
      <w:pBdr>
        <w:left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7">
    <w:name w:val="xl117"/>
    <w:basedOn w:val="Normalny"/>
    <w:rsid w:val="00A748DD"/>
    <w:pPr>
      <w:pBdr>
        <w:top w:val="single" w:sz="12" w:space="0" w:color="auto"/>
        <w:left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8">
    <w:name w:val="xl118"/>
    <w:basedOn w:val="Normalny"/>
    <w:rsid w:val="00A748DD"/>
    <w:pPr>
      <w:pBdr>
        <w:left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9">
    <w:name w:val="xl119"/>
    <w:basedOn w:val="Normalny"/>
    <w:rsid w:val="00A748DD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0">
    <w:name w:val="xl120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1">
    <w:name w:val="xl121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2">
    <w:name w:val="xl122"/>
    <w:basedOn w:val="Normalny"/>
    <w:rsid w:val="00A748DD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3">
    <w:name w:val="xl123"/>
    <w:basedOn w:val="Normalny"/>
    <w:rsid w:val="00A748DD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4">
    <w:name w:val="xl124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5">
    <w:name w:val="xl125"/>
    <w:basedOn w:val="Normalny"/>
    <w:rsid w:val="00A748DD"/>
    <w:pPr>
      <w:pBdr>
        <w:top w:val="single" w:sz="12" w:space="0" w:color="auto"/>
        <w:left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6">
    <w:name w:val="xl126"/>
    <w:basedOn w:val="Normalny"/>
    <w:rsid w:val="00A748DD"/>
    <w:pPr>
      <w:pBdr>
        <w:left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7">
    <w:name w:val="xl127"/>
    <w:basedOn w:val="Normalny"/>
    <w:rsid w:val="00A748DD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8">
    <w:name w:val="xl128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9">
    <w:name w:val="xl129"/>
    <w:basedOn w:val="Normalny"/>
    <w:rsid w:val="004B5BA3"/>
    <w:pPr>
      <w:pBdr>
        <w:left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0">
    <w:name w:val="xl130"/>
    <w:basedOn w:val="Normalny"/>
    <w:rsid w:val="004B5BA3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1">
    <w:name w:val="xl131"/>
    <w:basedOn w:val="Normalny"/>
    <w:rsid w:val="004B5BA3"/>
    <w:pPr>
      <w:pBdr>
        <w:left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2">
    <w:name w:val="xl132"/>
    <w:basedOn w:val="Normalny"/>
    <w:rsid w:val="004B5BA3"/>
    <w:pPr>
      <w:pBdr>
        <w:top w:val="single" w:sz="12" w:space="0" w:color="auto"/>
        <w:left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3">
    <w:name w:val="xl133"/>
    <w:basedOn w:val="Normalny"/>
    <w:rsid w:val="004B5BA3"/>
    <w:pPr>
      <w:pBdr>
        <w:left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4">
    <w:name w:val="xl134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5">
    <w:name w:val="xl135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6">
    <w:name w:val="xl136"/>
    <w:basedOn w:val="Normalny"/>
    <w:rsid w:val="004B5BA3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7">
    <w:name w:val="xl137"/>
    <w:basedOn w:val="Normalny"/>
    <w:rsid w:val="004B5BA3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8">
    <w:name w:val="xl138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139">
    <w:name w:val="xl139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140">
    <w:name w:val="xl140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1">
    <w:name w:val="xl141"/>
    <w:basedOn w:val="Normalny"/>
    <w:rsid w:val="004B5BA3"/>
    <w:pPr>
      <w:pBdr>
        <w:top w:val="single" w:sz="12" w:space="0" w:color="auto"/>
        <w:left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2">
    <w:name w:val="xl142"/>
    <w:basedOn w:val="Normalny"/>
    <w:rsid w:val="004B5BA3"/>
    <w:pPr>
      <w:pBdr>
        <w:left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3">
    <w:name w:val="xl143"/>
    <w:basedOn w:val="Normalny"/>
    <w:rsid w:val="004B5BA3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4">
    <w:name w:val="xl144"/>
    <w:basedOn w:val="Normalny"/>
    <w:rsid w:val="004B5BA3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5">
    <w:name w:val="xl145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6">
    <w:name w:val="xl146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7">
    <w:name w:val="xl147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148">
    <w:name w:val="xl148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149">
    <w:name w:val="xl149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150">
    <w:name w:val="xl150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1">
    <w:name w:val="xl151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F81BD"/>
      <w:sz w:val="24"/>
      <w:szCs w:val="24"/>
      <w:lang w:eastAsia="pl-PL"/>
    </w:rPr>
  </w:style>
  <w:style w:type="paragraph" w:customStyle="1" w:styleId="xl152">
    <w:name w:val="xl152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F81BD"/>
      <w:sz w:val="24"/>
      <w:szCs w:val="24"/>
      <w:lang w:eastAsia="pl-PL"/>
    </w:rPr>
  </w:style>
  <w:style w:type="paragraph" w:customStyle="1" w:styleId="xl153">
    <w:name w:val="xl153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F81BD"/>
      <w:sz w:val="24"/>
      <w:szCs w:val="24"/>
      <w:lang w:eastAsia="pl-PL"/>
    </w:rPr>
  </w:style>
  <w:style w:type="paragraph" w:customStyle="1" w:styleId="xl154">
    <w:name w:val="xl154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F81BD"/>
      <w:sz w:val="24"/>
      <w:szCs w:val="24"/>
      <w:lang w:eastAsia="pl-PL"/>
    </w:rPr>
  </w:style>
  <w:style w:type="paragraph" w:customStyle="1" w:styleId="xl155">
    <w:name w:val="xl155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F81BD"/>
      <w:sz w:val="24"/>
      <w:szCs w:val="24"/>
      <w:lang w:eastAsia="pl-PL"/>
    </w:rPr>
  </w:style>
  <w:style w:type="character" w:customStyle="1" w:styleId="AkapitzlistZnak">
    <w:name w:val="Akapit z listą Znak"/>
    <w:aliases w:val="normalny tekst Znak,L1 Znak,Akapit z listą5 Znak"/>
    <w:link w:val="Akapitzlist"/>
    <w:uiPriority w:val="34"/>
    <w:qFormat/>
    <w:locked/>
    <w:rsid w:val="009A3635"/>
  </w:style>
  <w:style w:type="paragraph" w:customStyle="1" w:styleId="western">
    <w:name w:val="western"/>
    <w:basedOn w:val="Normalny"/>
    <w:rsid w:val="004E7D6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0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endnote tex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Outline List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alny">
    <w:name w:val="Normal"/>
    <w:qFormat/>
    <w:rsid w:val="00CA797A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D16B76"/>
    <w:pPr>
      <w:keepNext/>
      <w:shd w:val="clear" w:color="auto" w:fill="FFFFFF"/>
      <w:spacing w:after="0" w:line="240" w:lineRule="auto"/>
      <w:ind w:left="10"/>
      <w:outlineLvl w:val="0"/>
    </w:pPr>
    <w:rPr>
      <w:rFonts w:ascii="Garamond" w:eastAsia="Times New Roman" w:hAnsi="Garamond" w:cs="Times New Roman"/>
      <w:b/>
      <w:bCs/>
      <w:color w:val="000000"/>
      <w:kern w:val="144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208A2"/>
    <w:pPr>
      <w:keepNext/>
      <w:spacing w:after="0" w:line="240" w:lineRule="auto"/>
      <w:ind w:firstLine="851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208A2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E354E0"/>
    <w:pPr>
      <w:keepNext/>
      <w:widowControl w:val="0"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208A2"/>
    <w:pPr>
      <w:keepNext/>
      <w:tabs>
        <w:tab w:val="num" w:pos="1859"/>
      </w:tabs>
      <w:spacing w:before="160" w:after="120" w:line="240" w:lineRule="auto"/>
      <w:ind w:left="1859" w:hanging="1008"/>
      <w:outlineLvl w:val="4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5208A2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Arial" w:eastAsia="Times New Roman" w:hAnsi="Arial" w:cs="Times New Roman"/>
      <w:i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208A2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208A2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208A2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Times New Roman" w:eastAsia="Times New Roman" w:hAnsi="Times New Roman" w:cs="Times New Roman"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6E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6ED2"/>
  </w:style>
  <w:style w:type="paragraph" w:styleId="Stopka">
    <w:name w:val="footer"/>
    <w:basedOn w:val="Normalny"/>
    <w:link w:val="StopkaZnak"/>
    <w:unhideWhenUsed/>
    <w:rsid w:val="009C6E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9C6ED2"/>
  </w:style>
  <w:style w:type="paragraph" w:styleId="Akapitzlist">
    <w:name w:val="List Paragraph"/>
    <w:aliases w:val="normalny tekst,L1,Akapit z listą5"/>
    <w:basedOn w:val="Normalny"/>
    <w:link w:val="AkapitzlistZnak"/>
    <w:uiPriority w:val="34"/>
    <w:qFormat/>
    <w:rsid w:val="009D51A3"/>
    <w:pPr>
      <w:ind w:left="720"/>
      <w:contextualSpacing/>
    </w:pPr>
  </w:style>
  <w:style w:type="paragraph" w:styleId="Bezodstpw">
    <w:name w:val="No Spacing"/>
    <w:uiPriority w:val="1"/>
    <w:qFormat/>
    <w:rsid w:val="009D51A3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nhideWhenUsed/>
    <w:rsid w:val="00E00BE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00BE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00BE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0B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00BE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E00BEC"/>
    <w:rPr>
      <w:vertAlign w:val="superscript"/>
    </w:rPr>
  </w:style>
  <w:style w:type="character" w:styleId="Odwoaniedokomentarza">
    <w:name w:val="annotation reference"/>
    <w:uiPriority w:val="99"/>
    <w:rsid w:val="00EC799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C79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C79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nhideWhenUsed/>
    <w:rsid w:val="00EC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C799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154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C70B6"/>
    <w:rPr>
      <w:color w:val="0000FF" w:themeColor="hyperlink"/>
      <w:u w:val="single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D16B76"/>
    <w:rPr>
      <w:rFonts w:ascii="Garamond" w:eastAsia="Times New Roman" w:hAnsi="Garamond" w:cs="Times New Roman"/>
      <w:b/>
      <w:bCs/>
      <w:color w:val="000000"/>
      <w:kern w:val="144"/>
      <w:sz w:val="24"/>
      <w:szCs w:val="24"/>
      <w:shd w:val="clear" w:color="auto" w:fill="FFFFFF"/>
      <w:lang w:eastAsia="pl-PL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B734B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rsid w:val="00B734B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354E0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Tekstpodstawowy31">
    <w:name w:val="Tekst podstawowy 31"/>
    <w:basedOn w:val="Normalny"/>
    <w:rsid w:val="00E354E0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Calibri"/>
      <w:spacing w:val="30"/>
      <w:sz w:val="16"/>
      <w:szCs w:val="16"/>
      <w:lang w:eastAsia="ar-SA"/>
    </w:rPr>
  </w:style>
  <w:style w:type="paragraph" w:customStyle="1" w:styleId="Tekstpodstawowy21">
    <w:name w:val="Tekst podstawowy 21"/>
    <w:basedOn w:val="Normalny"/>
    <w:rsid w:val="00E354E0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630E26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rsid w:val="00630E2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Internetlink">
    <w:name w:val="Internet link"/>
    <w:rsid w:val="00D76C8B"/>
    <w:rPr>
      <w:color w:val="0000FF"/>
      <w:u w:val="single"/>
    </w:rPr>
  </w:style>
  <w:style w:type="character" w:customStyle="1" w:styleId="DeltaViewInsertion">
    <w:name w:val="DeltaView Insertion"/>
    <w:rsid w:val="00F24960"/>
    <w:rPr>
      <w:b/>
      <w:i/>
      <w:spacing w:val="0"/>
    </w:rPr>
  </w:style>
  <w:style w:type="paragraph" w:customStyle="1" w:styleId="Textbody">
    <w:name w:val="Text body"/>
    <w:basedOn w:val="Normalny"/>
    <w:rsid w:val="00F24960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5208A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5208A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5208A2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5208A2"/>
    <w:rPr>
      <w:rFonts w:ascii="Arial" w:eastAsia="Times New Roman" w:hAnsi="Arial" w:cs="Times New Roman"/>
      <w:i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5208A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5208A2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5208A2"/>
    <w:rPr>
      <w:rFonts w:ascii="Times New Roman" w:eastAsia="Times New Roman" w:hAnsi="Times New Roman" w:cs="Times New Roman"/>
      <w:i/>
      <w:sz w:val="18"/>
      <w:szCs w:val="20"/>
      <w:lang w:eastAsia="pl-PL"/>
    </w:rPr>
  </w:style>
  <w:style w:type="character" w:styleId="Numerstrony">
    <w:name w:val="page number"/>
    <w:basedOn w:val="Domylnaczcionkaakapitu"/>
    <w:rsid w:val="005208A2"/>
  </w:style>
  <w:style w:type="paragraph" w:styleId="Tekstpodstawowy2">
    <w:name w:val="Body Text 2"/>
    <w:basedOn w:val="Normalny"/>
    <w:link w:val="Tekstpodstawowy2Znak"/>
    <w:rsid w:val="005208A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208A2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5208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5208A2"/>
    <w:pPr>
      <w:keepNext/>
      <w:suppressAutoHyphens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Znak1">
    <w:name w:val="Tekst podstawowy Znak1"/>
    <w:aliases w:val=" Znak Znak1,Tekst podstawow.(F2) Znak1,(F2) Znak1"/>
    <w:locked/>
    <w:rsid w:val="005208A2"/>
    <w:rPr>
      <w:sz w:val="24"/>
    </w:rPr>
  </w:style>
  <w:style w:type="paragraph" w:styleId="Tekstpodstawowywcity2">
    <w:name w:val="Body Text Indent 2"/>
    <w:basedOn w:val="Normalny"/>
    <w:link w:val="Tekstpodstawowywcity2Znak"/>
    <w:rsid w:val="005208A2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208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5208A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208A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208A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208A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5208A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Wyliczaniess">
    <w:name w:val="Wyliczanie ss"/>
    <w:rsid w:val="005208A2"/>
    <w:pPr>
      <w:spacing w:before="56" w:after="56" w:line="240" w:lineRule="auto"/>
      <w:ind w:left="340" w:hanging="340"/>
    </w:pPr>
    <w:rPr>
      <w:rFonts w:ascii="Times New Roman" w:eastAsia="Times New Roman" w:hAnsi="Times New Roman" w:cs="Times New Roman"/>
      <w:color w:val="000000"/>
      <w:sz w:val="26"/>
      <w:szCs w:val="26"/>
      <w:lang w:eastAsia="pl-PL"/>
    </w:rPr>
  </w:style>
  <w:style w:type="numbering" w:customStyle="1" w:styleId="Styl1">
    <w:name w:val="Styl1"/>
    <w:rsid w:val="005208A2"/>
    <w:pPr>
      <w:numPr>
        <w:numId w:val="6"/>
      </w:numPr>
    </w:pPr>
  </w:style>
  <w:style w:type="paragraph" w:customStyle="1" w:styleId="BodySingle">
    <w:name w:val="Body Single"/>
    <w:basedOn w:val="Normalny"/>
    <w:rsid w:val="005208A2"/>
    <w:pPr>
      <w:spacing w:after="0" w:line="240" w:lineRule="auto"/>
    </w:pPr>
    <w:rPr>
      <w:rFonts w:ascii="Tms Rmn" w:eastAsia="Times New Roman" w:hAnsi="Tms Rmn" w:cs="Tms Rmn"/>
      <w:noProof/>
      <w:sz w:val="20"/>
      <w:szCs w:val="20"/>
      <w:lang w:eastAsia="pl-PL"/>
    </w:rPr>
  </w:style>
  <w:style w:type="character" w:customStyle="1" w:styleId="tabulatory">
    <w:name w:val="tabulatory"/>
    <w:basedOn w:val="Domylnaczcionkaakapitu"/>
    <w:rsid w:val="005208A2"/>
  </w:style>
  <w:style w:type="paragraph" w:customStyle="1" w:styleId="Bezodstpw1">
    <w:name w:val="Bez odstępów1"/>
    <w:rsid w:val="005208A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Kasia">
    <w:name w:val="Kasia"/>
    <w:basedOn w:val="Normalny"/>
    <w:rsid w:val="005208A2"/>
    <w:pPr>
      <w:tabs>
        <w:tab w:val="left" w:pos="284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208A2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5208A2"/>
    <w:pPr>
      <w:spacing w:after="0" w:line="36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rsid w:val="005208A2"/>
    <w:rPr>
      <w:color w:val="800080"/>
      <w:u w:val="single"/>
    </w:rPr>
  </w:style>
  <w:style w:type="paragraph" w:styleId="NormalnyWeb">
    <w:name w:val="Normal (Web)"/>
    <w:aliases w:val=" Znak Znak Znak, Znak Znak Znak Znak Znak Znak"/>
    <w:basedOn w:val="Normalny"/>
    <w:link w:val="NormalnyWebZnak"/>
    <w:rsid w:val="00520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5208A2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leNormal">
    <w:name w:val="Table Normal"/>
    <w:rsid w:val="005208A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5208A2"/>
    <w:pPr>
      <w:numPr>
        <w:numId w:val="22"/>
      </w:numPr>
    </w:pPr>
  </w:style>
  <w:style w:type="numbering" w:customStyle="1" w:styleId="Zaimportowanystyl1">
    <w:name w:val="Zaimportowany styl 1"/>
    <w:rsid w:val="005208A2"/>
  </w:style>
  <w:style w:type="numbering" w:customStyle="1" w:styleId="List1">
    <w:name w:val="List 1"/>
    <w:basedOn w:val="Zaimportowanystyl2"/>
    <w:rsid w:val="005208A2"/>
    <w:pPr>
      <w:numPr>
        <w:numId w:val="8"/>
      </w:numPr>
    </w:pPr>
  </w:style>
  <w:style w:type="numbering" w:customStyle="1" w:styleId="Zaimportowanystyl2">
    <w:name w:val="Zaimportowany styl 2"/>
    <w:rsid w:val="005208A2"/>
  </w:style>
  <w:style w:type="numbering" w:customStyle="1" w:styleId="Lista21">
    <w:name w:val="Lista 21"/>
    <w:basedOn w:val="Zaimportowanystyl3"/>
    <w:rsid w:val="005208A2"/>
    <w:pPr>
      <w:numPr>
        <w:numId w:val="9"/>
      </w:numPr>
    </w:pPr>
  </w:style>
  <w:style w:type="numbering" w:customStyle="1" w:styleId="Zaimportowanystyl3">
    <w:name w:val="Zaimportowany styl 3"/>
    <w:rsid w:val="005208A2"/>
  </w:style>
  <w:style w:type="numbering" w:customStyle="1" w:styleId="Lista31">
    <w:name w:val="Lista 31"/>
    <w:basedOn w:val="Zaimportowanystyl4"/>
    <w:rsid w:val="005208A2"/>
    <w:pPr>
      <w:numPr>
        <w:numId w:val="10"/>
      </w:numPr>
    </w:pPr>
  </w:style>
  <w:style w:type="numbering" w:customStyle="1" w:styleId="Zaimportowanystyl4">
    <w:name w:val="Zaimportowany styl 4"/>
    <w:rsid w:val="005208A2"/>
  </w:style>
  <w:style w:type="numbering" w:customStyle="1" w:styleId="Lista41">
    <w:name w:val="Lista 41"/>
    <w:basedOn w:val="Zaimportowanystyl5"/>
    <w:rsid w:val="005208A2"/>
    <w:pPr>
      <w:numPr>
        <w:numId w:val="11"/>
      </w:numPr>
    </w:pPr>
  </w:style>
  <w:style w:type="numbering" w:customStyle="1" w:styleId="Zaimportowanystyl5">
    <w:name w:val="Zaimportowany styl 5"/>
    <w:rsid w:val="005208A2"/>
  </w:style>
  <w:style w:type="numbering" w:customStyle="1" w:styleId="Lista51">
    <w:name w:val="Lista 51"/>
    <w:basedOn w:val="Zaimportowanystyl6"/>
    <w:rsid w:val="005208A2"/>
    <w:pPr>
      <w:numPr>
        <w:numId w:val="12"/>
      </w:numPr>
    </w:pPr>
  </w:style>
  <w:style w:type="numbering" w:customStyle="1" w:styleId="Zaimportowanystyl6">
    <w:name w:val="Zaimportowany styl 6"/>
    <w:rsid w:val="005208A2"/>
  </w:style>
  <w:style w:type="numbering" w:customStyle="1" w:styleId="List6">
    <w:name w:val="List 6"/>
    <w:basedOn w:val="Zaimportowanystyl7"/>
    <w:rsid w:val="005208A2"/>
    <w:pPr>
      <w:numPr>
        <w:numId w:val="13"/>
      </w:numPr>
    </w:pPr>
  </w:style>
  <w:style w:type="numbering" w:customStyle="1" w:styleId="Zaimportowanystyl7">
    <w:name w:val="Zaimportowany styl 7"/>
    <w:rsid w:val="005208A2"/>
  </w:style>
  <w:style w:type="numbering" w:customStyle="1" w:styleId="List7">
    <w:name w:val="List 7"/>
    <w:basedOn w:val="Zaimportowanystyl8"/>
    <w:rsid w:val="005208A2"/>
    <w:pPr>
      <w:numPr>
        <w:numId w:val="21"/>
      </w:numPr>
    </w:pPr>
  </w:style>
  <w:style w:type="numbering" w:customStyle="1" w:styleId="Zaimportowanystyl8">
    <w:name w:val="Zaimportowany styl 8"/>
    <w:rsid w:val="005208A2"/>
  </w:style>
  <w:style w:type="numbering" w:customStyle="1" w:styleId="List8">
    <w:name w:val="List 8"/>
    <w:basedOn w:val="Zaimportowanystyl9"/>
    <w:rsid w:val="005208A2"/>
    <w:pPr>
      <w:numPr>
        <w:numId w:val="14"/>
      </w:numPr>
    </w:pPr>
  </w:style>
  <w:style w:type="numbering" w:customStyle="1" w:styleId="Zaimportowanystyl9">
    <w:name w:val="Zaimportowany styl 9"/>
    <w:rsid w:val="005208A2"/>
  </w:style>
  <w:style w:type="numbering" w:customStyle="1" w:styleId="List9">
    <w:name w:val="List 9"/>
    <w:basedOn w:val="Zaimportowanystyl10"/>
    <w:rsid w:val="005208A2"/>
    <w:pPr>
      <w:numPr>
        <w:numId w:val="15"/>
      </w:numPr>
    </w:pPr>
  </w:style>
  <w:style w:type="numbering" w:customStyle="1" w:styleId="Zaimportowanystyl10">
    <w:name w:val="Zaimportowany styl 10"/>
    <w:rsid w:val="005208A2"/>
  </w:style>
  <w:style w:type="numbering" w:customStyle="1" w:styleId="List10">
    <w:name w:val="List 10"/>
    <w:basedOn w:val="Zaimportowanystyl11"/>
    <w:rsid w:val="005208A2"/>
    <w:pPr>
      <w:numPr>
        <w:numId w:val="16"/>
      </w:numPr>
    </w:pPr>
  </w:style>
  <w:style w:type="numbering" w:customStyle="1" w:styleId="Zaimportowanystyl11">
    <w:name w:val="Zaimportowany styl 11"/>
    <w:rsid w:val="005208A2"/>
  </w:style>
  <w:style w:type="numbering" w:customStyle="1" w:styleId="List11">
    <w:name w:val="List 11"/>
    <w:basedOn w:val="Zaimportowanystyl12"/>
    <w:rsid w:val="005208A2"/>
    <w:pPr>
      <w:numPr>
        <w:numId w:val="17"/>
      </w:numPr>
    </w:pPr>
  </w:style>
  <w:style w:type="numbering" w:customStyle="1" w:styleId="Zaimportowanystyl12">
    <w:name w:val="Zaimportowany styl 12"/>
    <w:rsid w:val="005208A2"/>
  </w:style>
  <w:style w:type="numbering" w:customStyle="1" w:styleId="List12">
    <w:name w:val="List 12"/>
    <w:basedOn w:val="Zaimportowanystyl13"/>
    <w:rsid w:val="005208A2"/>
    <w:pPr>
      <w:numPr>
        <w:numId w:val="18"/>
      </w:numPr>
    </w:pPr>
  </w:style>
  <w:style w:type="numbering" w:customStyle="1" w:styleId="Zaimportowanystyl13">
    <w:name w:val="Zaimportowany styl 13"/>
    <w:rsid w:val="005208A2"/>
  </w:style>
  <w:style w:type="numbering" w:customStyle="1" w:styleId="List13">
    <w:name w:val="List 13"/>
    <w:basedOn w:val="Zaimportowanystyl14"/>
    <w:rsid w:val="005208A2"/>
    <w:pPr>
      <w:numPr>
        <w:numId w:val="19"/>
      </w:numPr>
    </w:pPr>
  </w:style>
  <w:style w:type="numbering" w:customStyle="1" w:styleId="Zaimportowanystyl14">
    <w:name w:val="Zaimportowany styl 14"/>
    <w:rsid w:val="005208A2"/>
  </w:style>
  <w:style w:type="numbering" w:customStyle="1" w:styleId="List14">
    <w:name w:val="List 14"/>
    <w:basedOn w:val="Zaimportowanystyl15"/>
    <w:rsid w:val="005208A2"/>
    <w:pPr>
      <w:numPr>
        <w:numId w:val="20"/>
      </w:numPr>
    </w:pPr>
  </w:style>
  <w:style w:type="numbering" w:customStyle="1" w:styleId="Zaimportowanystyl15">
    <w:name w:val="Zaimportowany styl 15"/>
    <w:rsid w:val="005208A2"/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5208A2"/>
    <w:pPr>
      <w:numPr>
        <w:numId w:val="26"/>
      </w:numPr>
      <w:tabs>
        <w:tab w:val="left" w:pos="284"/>
      </w:tabs>
      <w:spacing w:before="100" w:beforeAutospacing="1" w:after="100" w:afterAutospacing="1" w:line="240" w:lineRule="auto"/>
      <w:ind w:left="0" w:firstLine="284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AtekstROOSZnak">
    <w:name w:val="A_tekst ROOS Znak"/>
    <w:link w:val="AtekstROOS"/>
    <w:uiPriority w:val="99"/>
    <w:rsid w:val="005208A2"/>
    <w:rPr>
      <w:rFonts w:ascii="Arial" w:eastAsia="Times New Roman" w:hAnsi="Arial" w:cs="Times New Roman"/>
      <w:sz w:val="20"/>
      <w:szCs w:val="24"/>
      <w:lang w:eastAsia="pl-PL"/>
    </w:rPr>
  </w:style>
  <w:style w:type="paragraph" w:customStyle="1" w:styleId="1wyliczenieROOS">
    <w:name w:val="1_wyliczenie _ROOS"/>
    <w:basedOn w:val="Normalny"/>
    <w:link w:val="1wyliczenieROOSZnak"/>
    <w:qFormat/>
    <w:rsid w:val="005208A2"/>
    <w:pPr>
      <w:widowControl w:val="0"/>
      <w:numPr>
        <w:numId w:val="27"/>
      </w:numPr>
      <w:spacing w:after="0" w:line="240" w:lineRule="auto"/>
    </w:pPr>
    <w:rPr>
      <w:rFonts w:ascii="Arial" w:eastAsia="Lucida Sans Unicode" w:hAnsi="Arial" w:cs="Times New Roman"/>
      <w:sz w:val="20"/>
      <w:szCs w:val="16"/>
      <w:lang w:eastAsia="ar-SA"/>
    </w:rPr>
  </w:style>
  <w:style w:type="character" w:customStyle="1" w:styleId="1wyliczenieROOSZnak">
    <w:name w:val="1_wyliczenie _ROOS Znak"/>
    <w:link w:val="1wyliczenieROOS"/>
    <w:rsid w:val="005208A2"/>
    <w:rPr>
      <w:rFonts w:ascii="Arial" w:eastAsia="Lucida Sans Unicode" w:hAnsi="Arial" w:cs="Times New Roman"/>
      <w:sz w:val="20"/>
      <w:szCs w:val="16"/>
      <w:lang w:eastAsia="ar-SA"/>
    </w:rPr>
  </w:style>
  <w:style w:type="character" w:customStyle="1" w:styleId="Odwoaniedokomentarza3">
    <w:name w:val="Odwołanie do komentarza3"/>
    <w:rsid w:val="005208A2"/>
    <w:rPr>
      <w:sz w:val="16"/>
      <w:szCs w:val="16"/>
    </w:rPr>
  </w:style>
  <w:style w:type="paragraph" w:customStyle="1" w:styleId="StylPunktWieksze">
    <w:name w:val="Styl Punkt Wieksze"/>
    <w:rsid w:val="005208A2"/>
    <w:pPr>
      <w:tabs>
        <w:tab w:val="left" w:pos="397"/>
        <w:tab w:val="num" w:pos="1077"/>
      </w:tabs>
      <w:suppressAutoHyphens/>
      <w:spacing w:after="0" w:line="360" w:lineRule="auto"/>
      <w:ind w:left="1077" w:hanging="360"/>
    </w:pPr>
    <w:rPr>
      <w:rFonts w:ascii="Times New Roman" w:eastAsia="Arial" w:hAnsi="Times New Roman" w:cs="Times New Roman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5208A2"/>
    <w:rPr>
      <w:sz w:val="16"/>
      <w:szCs w:val="16"/>
    </w:rPr>
  </w:style>
  <w:style w:type="paragraph" w:customStyle="1" w:styleId="parametry">
    <w:name w:val="parametry"/>
    <w:basedOn w:val="Normalny"/>
    <w:rsid w:val="005208A2"/>
    <w:pPr>
      <w:tabs>
        <w:tab w:val="right" w:pos="6804"/>
      </w:tabs>
      <w:suppressAutoHyphens/>
      <w:spacing w:before="120" w:after="24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5208A2"/>
    <w:pPr>
      <w:suppressAutoHyphens/>
      <w:spacing w:before="120" w:after="120" w:line="360" w:lineRule="auto"/>
      <w:ind w:left="1644" w:hanging="357"/>
      <w:jc w:val="both"/>
    </w:pPr>
    <w:rPr>
      <w:rFonts w:ascii="Arial" w:eastAsia="Times New Roman" w:hAnsi="Arial" w:cs="Arial"/>
      <w:kern w:val="1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rsid w:val="005208A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208A2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BodyTextChar">
    <w:name w:val="Body Text Char"/>
    <w:aliases w:val="Znak Char"/>
    <w:locked/>
    <w:rsid w:val="005208A2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5208A2"/>
    <w:pPr>
      <w:tabs>
        <w:tab w:val="left" w:pos="284"/>
      </w:tabs>
      <w:spacing w:beforeAutospacing="1" w:after="0" w:afterAutospacing="1" w:line="240" w:lineRule="auto"/>
      <w:jc w:val="center"/>
    </w:pPr>
    <w:rPr>
      <w:rFonts w:ascii="Arial" w:eastAsia="Times New Roman" w:hAnsi="Arial" w:cs="Times New Roman"/>
      <w:iCs/>
      <w:sz w:val="18"/>
      <w:szCs w:val="24"/>
      <w:lang w:eastAsia="pl-PL"/>
    </w:rPr>
  </w:style>
  <w:style w:type="character" w:customStyle="1" w:styleId="AtabelaROOSZnak">
    <w:name w:val="A_tabela_ROOS Znak"/>
    <w:link w:val="AtabelaROOS"/>
    <w:rsid w:val="005208A2"/>
    <w:rPr>
      <w:rFonts w:ascii="Arial" w:eastAsia="Times New Roman" w:hAnsi="Arial" w:cs="Times New Roman"/>
      <w:iCs/>
      <w:sz w:val="18"/>
      <w:szCs w:val="24"/>
      <w:lang w:eastAsia="pl-PL"/>
    </w:rPr>
  </w:style>
  <w:style w:type="paragraph" w:customStyle="1" w:styleId="wyliczanieZnak">
    <w:name w:val="– wyliczanie Znak"/>
    <w:basedOn w:val="Normalny"/>
    <w:rsid w:val="005208A2"/>
    <w:pPr>
      <w:widowControl w:val="0"/>
      <w:numPr>
        <w:numId w:val="28"/>
      </w:numPr>
      <w:spacing w:after="0" w:line="360" w:lineRule="auto"/>
    </w:pPr>
    <w:rPr>
      <w:rFonts w:ascii="Arial" w:eastAsia="Lucida Sans Unicode" w:hAnsi="Arial" w:cs="Times New Roman"/>
      <w:lang w:eastAsia="ar-SA"/>
    </w:rPr>
  </w:style>
  <w:style w:type="character" w:customStyle="1" w:styleId="Odwoaniedokomentarza4">
    <w:name w:val="Odwołanie do komentarza4"/>
    <w:rsid w:val="005208A2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5208A2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5208A2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ZnakZnak11">
    <w:name w:val="Znak Znak11"/>
    <w:rsid w:val="005208A2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5208A2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5208A2"/>
    <w:pPr>
      <w:numPr>
        <w:ilvl w:val="2"/>
        <w:numId w:val="29"/>
      </w:numPr>
      <w:tabs>
        <w:tab w:val="left" w:pos="851"/>
      </w:tabs>
      <w:spacing w:before="120" w:after="12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5208A2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208A2"/>
    <w:rPr>
      <w:rFonts w:ascii="Calibri" w:eastAsia="Calibri" w:hAnsi="Calibri" w:cs="Times New Roman"/>
    </w:rPr>
  </w:style>
  <w:style w:type="paragraph" w:styleId="Poprawka">
    <w:name w:val="Revision"/>
    <w:hidden/>
    <w:semiHidden/>
    <w:rsid w:val="005208A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ost">
    <w:name w:val="tekst ost"/>
    <w:basedOn w:val="Normalny"/>
    <w:rsid w:val="005208A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nyWebZnak">
    <w:name w:val="Normalny (Web) Znak"/>
    <w:aliases w:val=" Znak Znak Znak Znak, Znak Znak Znak Znak Znak Znak Znak"/>
    <w:link w:val="NormalnyWeb"/>
    <w:locked/>
    <w:rsid w:val="005208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qFormat/>
    <w:rsid w:val="005208A2"/>
    <w:pPr>
      <w:keepLines/>
      <w:shd w:val="clear" w:color="auto" w:fill="auto"/>
      <w:spacing w:before="480" w:line="276" w:lineRule="auto"/>
      <w:ind w:left="0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5208A2"/>
    <w:pPr>
      <w:spacing w:after="100"/>
    </w:pPr>
    <w:rPr>
      <w:rFonts w:ascii="Calibri" w:eastAsia="Times New Roman" w:hAnsi="Calibri" w:cs="Times New Roman"/>
    </w:rPr>
  </w:style>
  <w:style w:type="paragraph" w:customStyle="1" w:styleId="WW-NormalnyWeb">
    <w:name w:val="WW-Normalny (Web)"/>
    <w:basedOn w:val="Normalny"/>
    <w:rsid w:val="005208A2"/>
    <w:pPr>
      <w:suppressAutoHyphens/>
      <w:spacing w:before="100" w:after="119" w:line="240" w:lineRule="auto"/>
    </w:pPr>
    <w:rPr>
      <w:rFonts w:ascii="Arial Unicode MS" w:eastAsia="Arial Unicode MS" w:hAnsi="Arial Unicode MS" w:cs="Times New Roman"/>
      <w:sz w:val="24"/>
      <w:szCs w:val="20"/>
      <w:lang w:eastAsia="pl-PL"/>
    </w:rPr>
  </w:style>
  <w:style w:type="character" w:customStyle="1" w:styleId="plainlinks">
    <w:name w:val="plainlinks"/>
    <w:basedOn w:val="Domylnaczcionkaakapitu"/>
    <w:rsid w:val="005208A2"/>
  </w:style>
  <w:style w:type="numbering" w:styleId="1ai">
    <w:name w:val="Outline List 1"/>
    <w:basedOn w:val="Bezlisty"/>
    <w:rsid w:val="005208A2"/>
    <w:pPr>
      <w:numPr>
        <w:numId w:val="30"/>
      </w:numPr>
    </w:pPr>
  </w:style>
  <w:style w:type="character" w:customStyle="1" w:styleId="st1">
    <w:name w:val="st1"/>
    <w:basedOn w:val="Domylnaczcionkaakapitu"/>
    <w:rsid w:val="005208A2"/>
  </w:style>
  <w:style w:type="paragraph" w:customStyle="1" w:styleId="NormalBold">
    <w:name w:val="NormalBold"/>
    <w:basedOn w:val="Normalny"/>
    <w:link w:val="NormalBoldChar"/>
    <w:rsid w:val="005208A2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customStyle="1" w:styleId="NormalBoldChar">
    <w:name w:val="NormalBold Char"/>
    <w:link w:val="NormalBold"/>
    <w:locked/>
    <w:rsid w:val="005208A2"/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paragraph" w:customStyle="1" w:styleId="Text1">
    <w:name w:val="Text 1"/>
    <w:basedOn w:val="Normalny"/>
    <w:rsid w:val="005208A2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5208A2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5208A2"/>
    <w:pPr>
      <w:numPr>
        <w:numId w:val="3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5208A2"/>
    <w:pPr>
      <w:numPr>
        <w:numId w:val="3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5208A2"/>
    <w:pPr>
      <w:numPr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5208A2"/>
    <w:pPr>
      <w:numPr>
        <w:ilvl w:val="1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5208A2"/>
    <w:pPr>
      <w:numPr>
        <w:ilvl w:val="2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5208A2"/>
    <w:pPr>
      <w:numPr>
        <w:ilvl w:val="3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5208A2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5208A2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5208A2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customStyle="1" w:styleId="Zawartotabeli">
    <w:name w:val="Zawartość tabeli"/>
    <w:basedOn w:val="Normalny"/>
    <w:rsid w:val="00D91A1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alnyWeb2">
    <w:name w:val="Normalny (Web)2"/>
    <w:basedOn w:val="Normalny"/>
    <w:rsid w:val="00790266"/>
    <w:pPr>
      <w:suppressAutoHyphens/>
      <w:overflowPunct w:val="0"/>
      <w:autoSpaceDE w:val="0"/>
      <w:spacing w:before="100" w:after="100" w:line="240" w:lineRule="auto"/>
      <w:textAlignment w:val="baseline"/>
    </w:pPr>
    <w:rPr>
      <w:rFonts w:ascii="Arial Unicode MS" w:eastAsia="Times New Roman" w:hAnsi="Arial Unicode MS" w:cs="Times New Roman"/>
      <w:sz w:val="24"/>
      <w:szCs w:val="20"/>
      <w:lang w:eastAsia="ar-SA"/>
    </w:rPr>
  </w:style>
  <w:style w:type="paragraph" w:customStyle="1" w:styleId="WW-Zwykytekst">
    <w:name w:val="WW-Zwykły tekst"/>
    <w:basedOn w:val="Normalny"/>
    <w:rsid w:val="00FE3C00"/>
    <w:pPr>
      <w:widowControl w:val="0"/>
      <w:suppressAutoHyphens/>
      <w:spacing w:after="0" w:line="240" w:lineRule="auto"/>
    </w:pPr>
    <w:rPr>
      <w:rFonts w:ascii="Courier New" w:eastAsia="Arial Unicode MS" w:hAnsi="Courier New" w:cs="Times New Roman"/>
      <w:sz w:val="20"/>
      <w:szCs w:val="24"/>
      <w:lang w:eastAsia="ar-SA"/>
    </w:rPr>
  </w:style>
  <w:style w:type="paragraph" w:customStyle="1" w:styleId="xl65">
    <w:name w:val="xl65"/>
    <w:basedOn w:val="Normalny"/>
    <w:rsid w:val="00A74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A748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A74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5">
    <w:name w:val="xl75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6">
    <w:name w:val="xl76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8">
    <w:name w:val="xl78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9">
    <w:name w:val="xl79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3">
    <w:name w:val="xl83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A748D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A748D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A748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A748D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2">
    <w:name w:val="xl92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3">
    <w:name w:val="xl93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4">
    <w:name w:val="xl94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5">
    <w:name w:val="xl95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A748D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A748DD"/>
    <w:pPr>
      <w:pBdr>
        <w:top w:val="single" w:sz="12" w:space="0" w:color="auto"/>
        <w:bottom w:val="single" w:sz="12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6">
    <w:name w:val="xl106"/>
    <w:basedOn w:val="Normalny"/>
    <w:rsid w:val="00A748DD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7">
    <w:name w:val="xl107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8">
    <w:name w:val="xl108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0">
    <w:name w:val="xl110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A748DD"/>
    <w:pPr>
      <w:pBdr>
        <w:top w:val="single" w:sz="12" w:space="0" w:color="auto"/>
        <w:left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A748DD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A748DD"/>
    <w:pPr>
      <w:pBdr>
        <w:top w:val="single" w:sz="12" w:space="0" w:color="auto"/>
        <w:left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A748DD"/>
    <w:pPr>
      <w:pBdr>
        <w:left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5">
    <w:name w:val="xl115"/>
    <w:basedOn w:val="Normalny"/>
    <w:rsid w:val="00A748DD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6">
    <w:name w:val="xl116"/>
    <w:basedOn w:val="Normalny"/>
    <w:rsid w:val="00A748DD"/>
    <w:pPr>
      <w:pBdr>
        <w:left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7">
    <w:name w:val="xl117"/>
    <w:basedOn w:val="Normalny"/>
    <w:rsid w:val="00A748DD"/>
    <w:pPr>
      <w:pBdr>
        <w:top w:val="single" w:sz="12" w:space="0" w:color="auto"/>
        <w:left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8">
    <w:name w:val="xl118"/>
    <w:basedOn w:val="Normalny"/>
    <w:rsid w:val="00A748DD"/>
    <w:pPr>
      <w:pBdr>
        <w:left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9">
    <w:name w:val="xl119"/>
    <w:basedOn w:val="Normalny"/>
    <w:rsid w:val="00A748DD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0">
    <w:name w:val="xl120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1">
    <w:name w:val="xl121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2">
    <w:name w:val="xl122"/>
    <w:basedOn w:val="Normalny"/>
    <w:rsid w:val="00A748DD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3">
    <w:name w:val="xl123"/>
    <w:basedOn w:val="Normalny"/>
    <w:rsid w:val="00A748DD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4">
    <w:name w:val="xl124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5">
    <w:name w:val="xl125"/>
    <w:basedOn w:val="Normalny"/>
    <w:rsid w:val="00A748DD"/>
    <w:pPr>
      <w:pBdr>
        <w:top w:val="single" w:sz="12" w:space="0" w:color="auto"/>
        <w:left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6">
    <w:name w:val="xl126"/>
    <w:basedOn w:val="Normalny"/>
    <w:rsid w:val="00A748DD"/>
    <w:pPr>
      <w:pBdr>
        <w:left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7">
    <w:name w:val="xl127"/>
    <w:basedOn w:val="Normalny"/>
    <w:rsid w:val="00A748DD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8">
    <w:name w:val="xl128"/>
    <w:basedOn w:val="Normalny"/>
    <w:rsid w:val="00A748DD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9">
    <w:name w:val="xl129"/>
    <w:basedOn w:val="Normalny"/>
    <w:rsid w:val="004B5BA3"/>
    <w:pPr>
      <w:pBdr>
        <w:left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0">
    <w:name w:val="xl130"/>
    <w:basedOn w:val="Normalny"/>
    <w:rsid w:val="004B5BA3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1">
    <w:name w:val="xl131"/>
    <w:basedOn w:val="Normalny"/>
    <w:rsid w:val="004B5BA3"/>
    <w:pPr>
      <w:pBdr>
        <w:left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2">
    <w:name w:val="xl132"/>
    <w:basedOn w:val="Normalny"/>
    <w:rsid w:val="004B5BA3"/>
    <w:pPr>
      <w:pBdr>
        <w:top w:val="single" w:sz="12" w:space="0" w:color="auto"/>
        <w:left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3">
    <w:name w:val="xl133"/>
    <w:basedOn w:val="Normalny"/>
    <w:rsid w:val="004B5BA3"/>
    <w:pPr>
      <w:pBdr>
        <w:left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4">
    <w:name w:val="xl134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5">
    <w:name w:val="xl135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6">
    <w:name w:val="xl136"/>
    <w:basedOn w:val="Normalny"/>
    <w:rsid w:val="004B5BA3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7">
    <w:name w:val="xl137"/>
    <w:basedOn w:val="Normalny"/>
    <w:rsid w:val="004B5BA3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4BACC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8">
    <w:name w:val="xl138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139">
    <w:name w:val="xl139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140">
    <w:name w:val="xl140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1">
    <w:name w:val="xl141"/>
    <w:basedOn w:val="Normalny"/>
    <w:rsid w:val="004B5BA3"/>
    <w:pPr>
      <w:pBdr>
        <w:top w:val="single" w:sz="12" w:space="0" w:color="auto"/>
        <w:left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2">
    <w:name w:val="xl142"/>
    <w:basedOn w:val="Normalny"/>
    <w:rsid w:val="004B5BA3"/>
    <w:pPr>
      <w:pBdr>
        <w:left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3">
    <w:name w:val="xl143"/>
    <w:basedOn w:val="Normalny"/>
    <w:rsid w:val="004B5BA3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4">
    <w:name w:val="xl144"/>
    <w:basedOn w:val="Normalny"/>
    <w:rsid w:val="004B5BA3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5">
    <w:name w:val="xl145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6">
    <w:name w:val="xl146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0504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7">
    <w:name w:val="xl147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148">
    <w:name w:val="xl148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149">
    <w:name w:val="xl149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150">
    <w:name w:val="xl150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1">
    <w:name w:val="xl151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F81BD"/>
      <w:sz w:val="24"/>
      <w:szCs w:val="24"/>
      <w:lang w:eastAsia="pl-PL"/>
    </w:rPr>
  </w:style>
  <w:style w:type="paragraph" w:customStyle="1" w:styleId="xl152">
    <w:name w:val="xl152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F81BD"/>
      <w:sz w:val="24"/>
      <w:szCs w:val="24"/>
      <w:lang w:eastAsia="pl-PL"/>
    </w:rPr>
  </w:style>
  <w:style w:type="paragraph" w:customStyle="1" w:styleId="xl153">
    <w:name w:val="xl153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F81BD"/>
      <w:sz w:val="24"/>
      <w:szCs w:val="24"/>
      <w:lang w:eastAsia="pl-PL"/>
    </w:rPr>
  </w:style>
  <w:style w:type="paragraph" w:customStyle="1" w:styleId="xl154">
    <w:name w:val="xl154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F81BD"/>
      <w:sz w:val="24"/>
      <w:szCs w:val="24"/>
      <w:lang w:eastAsia="pl-PL"/>
    </w:rPr>
  </w:style>
  <w:style w:type="paragraph" w:customStyle="1" w:styleId="xl155">
    <w:name w:val="xl155"/>
    <w:basedOn w:val="Normalny"/>
    <w:rsid w:val="004B5BA3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F81BD"/>
      <w:sz w:val="24"/>
      <w:szCs w:val="24"/>
      <w:lang w:eastAsia="pl-PL"/>
    </w:rPr>
  </w:style>
  <w:style w:type="character" w:customStyle="1" w:styleId="AkapitzlistZnak">
    <w:name w:val="Akapit z listą Znak"/>
    <w:aliases w:val="normalny tekst Znak,L1 Znak,Akapit z listą5 Znak"/>
    <w:link w:val="Akapitzlist"/>
    <w:uiPriority w:val="34"/>
    <w:qFormat/>
    <w:locked/>
    <w:rsid w:val="009A3635"/>
  </w:style>
  <w:style w:type="paragraph" w:customStyle="1" w:styleId="western">
    <w:name w:val="western"/>
    <w:basedOn w:val="Normalny"/>
    <w:rsid w:val="004E7D6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1EC5F-D7BB-4B9E-8EE3-3E43635DB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82EC0DBD</Template>
  <TotalTime>12</TotalTime>
  <Pages>7</Pages>
  <Words>2544</Words>
  <Characters>15267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SSZABRZE</Company>
  <LinksUpToDate>false</LinksUpToDate>
  <CharactersWithSpaces>17776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Myślińska</dc:creator>
  <cp:lastModifiedBy>Aldona Myślińska</cp:lastModifiedBy>
  <cp:revision>7</cp:revision>
  <cp:lastPrinted>2020-10-09T07:38:00Z</cp:lastPrinted>
  <dcterms:created xsi:type="dcterms:W3CDTF">2020-09-10T10:40:00Z</dcterms:created>
  <dcterms:modified xsi:type="dcterms:W3CDTF">2020-10-09T07:38:00Z</dcterms:modified>
</cp:coreProperties>
</file>